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772" w:rsidRPr="00D039AB" w:rsidRDefault="00682772" w:rsidP="00682772">
      <w:pPr>
        <w:jc w:val="center"/>
        <w:rPr>
          <w:b/>
          <w:sz w:val="22"/>
        </w:rPr>
      </w:pPr>
      <w:r w:rsidRPr="00D039AB">
        <w:rPr>
          <w:b/>
          <w:sz w:val="22"/>
        </w:rPr>
        <w:t>S P E C Y F I K A C J A</w:t>
      </w:r>
    </w:p>
    <w:p w:rsidR="00682772" w:rsidRPr="00D039AB" w:rsidRDefault="00682772" w:rsidP="00682772">
      <w:pPr>
        <w:jc w:val="center"/>
        <w:rPr>
          <w:b/>
          <w:sz w:val="22"/>
        </w:rPr>
      </w:pPr>
      <w:r w:rsidRPr="00D039AB">
        <w:rPr>
          <w:b/>
          <w:sz w:val="22"/>
        </w:rPr>
        <w:t>ISTOTNYCH  WARUNKÓW  ZAMÓWIENIA</w:t>
      </w:r>
    </w:p>
    <w:p w:rsidR="00682772" w:rsidRPr="00D039AB" w:rsidRDefault="00682772" w:rsidP="00682772">
      <w:pPr>
        <w:jc w:val="center"/>
        <w:rPr>
          <w:b/>
          <w:color w:val="000000"/>
          <w:sz w:val="22"/>
        </w:rPr>
      </w:pPr>
      <w:r w:rsidRPr="00D039AB">
        <w:rPr>
          <w:b/>
          <w:color w:val="000000"/>
          <w:sz w:val="22"/>
        </w:rPr>
        <w:t>roboty budowlane</w:t>
      </w:r>
    </w:p>
    <w:p w:rsidR="00682772" w:rsidRPr="00D039AB" w:rsidRDefault="00682772" w:rsidP="00682772">
      <w:pPr>
        <w:tabs>
          <w:tab w:val="left" w:pos="708"/>
          <w:tab w:val="center" w:pos="4536"/>
          <w:tab w:val="right" w:pos="9072"/>
        </w:tabs>
        <w:jc w:val="center"/>
        <w:rPr>
          <w:b/>
          <w:sz w:val="22"/>
        </w:rPr>
      </w:pPr>
      <w:r w:rsidRPr="00D039AB">
        <w:rPr>
          <w:b/>
          <w:sz w:val="22"/>
        </w:rPr>
        <w:t>Przetarg  nieograniczony</w:t>
      </w:r>
    </w:p>
    <w:p w:rsidR="00682772" w:rsidRDefault="00682772" w:rsidP="00682772">
      <w:pPr>
        <w:rPr>
          <w:b/>
          <w:sz w:val="22"/>
        </w:rPr>
      </w:pPr>
      <w:r w:rsidRPr="00D039AB">
        <w:rPr>
          <w:b/>
          <w:bCs/>
          <w:sz w:val="22"/>
        </w:rPr>
        <w:t>o wartości</w:t>
      </w:r>
      <w:r w:rsidRPr="00D039AB">
        <w:rPr>
          <w:b/>
          <w:bCs/>
          <w:color w:val="000000"/>
          <w:sz w:val="22"/>
        </w:rPr>
        <w:t xml:space="preserve"> </w:t>
      </w:r>
      <w:r w:rsidRPr="00D039AB">
        <w:rPr>
          <w:b/>
          <w:bCs/>
          <w:color w:val="000000"/>
          <w:sz w:val="22"/>
          <w:u w:val="single"/>
        </w:rPr>
        <w:t>mniejszej</w:t>
      </w:r>
      <w:r w:rsidRPr="00D039AB">
        <w:rPr>
          <w:b/>
          <w:bCs/>
          <w:color w:val="000000"/>
          <w:sz w:val="22"/>
        </w:rPr>
        <w:t xml:space="preserve"> </w:t>
      </w:r>
      <w:r w:rsidRPr="00D039AB">
        <w:rPr>
          <w:b/>
          <w:bCs/>
          <w:sz w:val="22"/>
        </w:rPr>
        <w:t xml:space="preserve">niż kwoty określone w przepisach wydanych na podstawie art. 11 ust. 8 Prawo zamówień publicznych (Rozporządzenie Prezesa Rady Ministrów z dnia 22 grudnia 2017r.  poz. 2479 ze zmianami) </w:t>
      </w:r>
      <w:r w:rsidRPr="00D039AB">
        <w:rPr>
          <w:b/>
          <w:sz w:val="22"/>
        </w:rPr>
        <w:t>na:</w:t>
      </w:r>
    </w:p>
    <w:p w:rsidR="00682772" w:rsidRPr="00921861" w:rsidRDefault="004A488E" w:rsidP="00682772">
      <w:pPr>
        <w:suppressAutoHyphens/>
        <w:spacing w:after="120" w:line="480" w:lineRule="auto"/>
        <w:jc w:val="center"/>
        <w:rPr>
          <w:rFonts w:eastAsia="Times New Roman"/>
          <w:b/>
          <w:sz w:val="22"/>
          <w:lang w:eastAsia="ar-SA"/>
        </w:rPr>
      </w:pPr>
      <w:bookmarkStart w:id="0" w:name="_Hlk514233296"/>
      <w:r>
        <w:rPr>
          <w:rFonts w:eastAsia="Times New Roman"/>
          <w:b/>
          <w:sz w:val="22"/>
          <w:lang w:eastAsia="ar-SA"/>
        </w:rPr>
        <w:t xml:space="preserve"> „</w:t>
      </w:r>
      <w:r w:rsidR="00682772" w:rsidRPr="00921861">
        <w:rPr>
          <w:rFonts w:eastAsia="Times New Roman"/>
          <w:b/>
          <w:sz w:val="22"/>
          <w:lang w:eastAsia="ar-SA"/>
        </w:rPr>
        <w:t>Przebudowę</w:t>
      </w:r>
      <w:r w:rsidR="00682772">
        <w:rPr>
          <w:rFonts w:eastAsia="Times New Roman"/>
          <w:b/>
          <w:sz w:val="22"/>
          <w:lang w:eastAsia="ar-SA"/>
        </w:rPr>
        <w:t xml:space="preserve"> i remont budy</w:t>
      </w:r>
      <w:r w:rsidR="00DE52C3">
        <w:rPr>
          <w:rFonts w:eastAsia="Times New Roman"/>
          <w:b/>
          <w:sz w:val="22"/>
          <w:lang w:eastAsia="ar-SA"/>
        </w:rPr>
        <w:t>nku „</w:t>
      </w:r>
      <w:r w:rsidR="00EE56E4">
        <w:rPr>
          <w:rFonts w:eastAsia="Times New Roman"/>
          <w:b/>
          <w:sz w:val="22"/>
          <w:lang w:eastAsia="ar-SA"/>
        </w:rPr>
        <w:t xml:space="preserve">Dom Szewski” </w:t>
      </w:r>
      <w:r w:rsidR="00682772">
        <w:rPr>
          <w:rFonts w:eastAsia="Times New Roman"/>
          <w:b/>
          <w:sz w:val="22"/>
          <w:lang w:eastAsia="ar-SA"/>
        </w:rPr>
        <w:t xml:space="preserve"> </w:t>
      </w:r>
      <w:r>
        <w:rPr>
          <w:rFonts w:eastAsia="Times New Roman"/>
          <w:b/>
          <w:sz w:val="22"/>
          <w:lang w:eastAsia="ar-SA"/>
        </w:rPr>
        <w:t>w Chojnicach”</w:t>
      </w:r>
    </w:p>
    <w:bookmarkEnd w:id="0"/>
    <w:p w:rsidR="00682772" w:rsidRPr="00921861" w:rsidRDefault="00682772" w:rsidP="00682772">
      <w:pPr>
        <w:suppressAutoHyphens/>
        <w:spacing w:after="0" w:line="240" w:lineRule="auto"/>
        <w:rPr>
          <w:rFonts w:eastAsia="Times New Roman"/>
          <w:sz w:val="22"/>
          <w:lang w:eastAsia="ar-SA"/>
        </w:rPr>
      </w:pPr>
      <w:r w:rsidRPr="00921861">
        <w:rPr>
          <w:rFonts w:eastAsia="Times New Roman"/>
          <w:sz w:val="22"/>
          <w:lang w:eastAsia="ar-SA"/>
        </w:rPr>
        <w:t xml:space="preserve">Kod  CPV </w:t>
      </w:r>
      <w:r>
        <w:rPr>
          <w:rFonts w:eastAsia="Times New Roman"/>
          <w:sz w:val="22"/>
          <w:lang w:eastAsia="ar-SA"/>
        </w:rPr>
        <w:t xml:space="preserve">   </w:t>
      </w:r>
      <w:r w:rsidRPr="00921861">
        <w:rPr>
          <w:rFonts w:eastAsia="Times New Roman"/>
          <w:sz w:val="22"/>
          <w:lang w:eastAsia="ar-SA"/>
        </w:rPr>
        <w:t>główny przedmiot    45000000-7  roboty budowlane</w:t>
      </w:r>
    </w:p>
    <w:p w:rsidR="00682772" w:rsidRPr="00921861" w:rsidRDefault="00682772" w:rsidP="00682772">
      <w:pPr>
        <w:suppressAutoHyphens/>
        <w:spacing w:after="0" w:line="240" w:lineRule="auto"/>
        <w:rPr>
          <w:rFonts w:eastAsia="Times New Roman"/>
          <w:sz w:val="22"/>
          <w:lang w:eastAsia="ar-SA"/>
        </w:rPr>
      </w:pPr>
      <w:r w:rsidRPr="00921861">
        <w:rPr>
          <w:rFonts w:eastAsia="Times New Roman"/>
          <w:sz w:val="22"/>
          <w:lang w:eastAsia="ar-SA"/>
        </w:rPr>
        <w:t>45400000-1  roboty wykończeniowe w zakresie obiektów budowlanych</w:t>
      </w:r>
    </w:p>
    <w:p w:rsidR="00682772" w:rsidRPr="00E9258C" w:rsidRDefault="00682772" w:rsidP="00682772">
      <w:pPr>
        <w:suppressAutoHyphens/>
        <w:spacing w:after="0" w:line="240" w:lineRule="auto"/>
        <w:rPr>
          <w:rFonts w:eastAsia="Times New Roman"/>
          <w:sz w:val="22"/>
          <w:lang w:eastAsia="ar-SA"/>
        </w:rPr>
      </w:pPr>
      <w:r w:rsidRPr="00921861">
        <w:rPr>
          <w:rFonts w:eastAsia="Times New Roman"/>
          <w:sz w:val="22"/>
          <w:lang w:eastAsia="ar-SA"/>
        </w:rPr>
        <w:t>45330000-9  roboty instalacyjne wo</w:t>
      </w:r>
      <w:r>
        <w:rPr>
          <w:rFonts w:eastAsia="Times New Roman"/>
          <w:sz w:val="22"/>
          <w:lang w:eastAsia="ar-SA"/>
        </w:rPr>
        <w:t>dno – kanalizacyjne i sanitarne</w:t>
      </w:r>
    </w:p>
    <w:p w:rsidR="00682772" w:rsidRDefault="00682772" w:rsidP="00682772">
      <w:pPr>
        <w:suppressAutoHyphens/>
        <w:spacing w:after="0" w:line="240" w:lineRule="auto"/>
        <w:rPr>
          <w:rFonts w:eastAsia="Times New Roman"/>
          <w:sz w:val="22"/>
          <w:lang w:eastAsia="ar-SA"/>
        </w:rPr>
      </w:pPr>
      <w:r w:rsidRPr="00921861">
        <w:rPr>
          <w:rFonts w:eastAsia="Times New Roman"/>
          <w:sz w:val="22"/>
          <w:lang w:eastAsia="ar-SA"/>
        </w:rPr>
        <w:t>45310000-3  roboty instalacyjne elektryczne</w:t>
      </w:r>
    </w:p>
    <w:p w:rsidR="00682772" w:rsidRPr="00921861" w:rsidRDefault="00682772" w:rsidP="00682772">
      <w:pPr>
        <w:suppressAutoHyphens/>
        <w:spacing w:after="0" w:line="240" w:lineRule="auto"/>
        <w:rPr>
          <w:rFonts w:eastAsia="Times New Roman"/>
          <w:sz w:val="22"/>
          <w:lang w:eastAsia="ar-SA"/>
        </w:rPr>
      </w:pPr>
    </w:p>
    <w:p w:rsidR="00682772" w:rsidRPr="00D039AB" w:rsidRDefault="00682772" w:rsidP="00682772">
      <w:pPr>
        <w:spacing w:after="0"/>
        <w:rPr>
          <w:sz w:val="22"/>
        </w:rPr>
      </w:pPr>
      <w:r w:rsidRPr="00D039AB">
        <w:rPr>
          <w:sz w:val="22"/>
        </w:rPr>
        <w:t>ogłoszony w Biuletynie Zamówień Publicznych oraz na stroni</w:t>
      </w:r>
      <w:r w:rsidR="00EE56E4">
        <w:rPr>
          <w:sz w:val="22"/>
        </w:rPr>
        <w:t>e internetowej Muzeum Historyczno-Etnograficznego</w:t>
      </w:r>
      <w:r w:rsidR="005632CB">
        <w:rPr>
          <w:sz w:val="22"/>
        </w:rPr>
        <w:t xml:space="preserve"> </w:t>
      </w:r>
      <w:r w:rsidR="009F1C74">
        <w:rPr>
          <w:sz w:val="22"/>
        </w:rPr>
        <w:t xml:space="preserve">im. J. Rydzkowskiego </w:t>
      </w:r>
      <w:r w:rsidRPr="00D039AB">
        <w:rPr>
          <w:sz w:val="22"/>
        </w:rPr>
        <w:t>w  Chojnicach</w:t>
      </w:r>
      <w:r w:rsidR="005632CB">
        <w:rPr>
          <w:sz w:val="22"/>
        </w:rPr>
        <w:t>.</w:t>
      </w:r>
      <w:r w:rsidRPr="00D039AB">
        <w:rPr>
          <w:sz w:val="22"/>
        </w:rPr>
        <w:t xml:space="preserve"> </w:t>
      </w:r>
    </w:p>
    <w:p w:rsidR="00682772" w:rsidRPr="00D039AB" w:rsidRDefault="00682772" w:rsidP="00682772">
      <w:pPr>
        <w:autoSpaceDE w:val="0"/>
        <w:autoSpaceDN w:val="0"/>
        <w:spacing w:after="0"/>
        <w:jc w:val="both"/>
        <w:rPr>
          <w:sz w:val="22"/>
        </w:rPr>
      </w:pPr>
      <w:r w:rsidRPr="00D039AB">
        <w:rPr>
          <w:iCs/>
          <w:sz w:val="22"/>
        </w:rPr>
        <w:t>Nazwa Zamawiającego:</w:t>
      </w:r>
      <w:r w:rsidRPr="00D039AB">
        <w:rPr>
          <w:sz w:val="22"/>
        </w:rPr>
        <w:tab/>
      </w:r>
      <w:r>
        <w:rPr>
          <w:sz w:val="22"/>
        </w:rPr>
        <w:t xml:space="preserve"> Muzeum Historyczno-Etnograficzne </w:t>
      </w:r>
      <w:r w:rsidR="009F1C74">
        <w:rPr>
          <w:sz w:val="22"/>
        </w:rPr>
        <w:t xml:space="preserve">im. J. Rydzkowskiego </w:t>
      </w:r>
      <w:r>
        <w:rPr>
          <w:sz w:val="22"/>
        </w:rPr>
        <w:t>w Chojnicach</w:t>
      </w:r>
    </w:p>
    <w:p w:rsidR="00682772" w:rsidRPr="00D039AB" w:rsidRDefault="00682772" w:rsidP="00682772">
      <w:pPr>
        <w:autoSpaceDE w:val="0"/>
        <w:autoSpaceDN w:val="0"/>
        <w:spacing w:after="0"/>
        <w:ind w:left="2127" w:firstLine="709"/>
        <w:jc w:val="both"/>
        <w:rPr>
          <w:sz w:val="22"/>
        </w:rPr>
      </w:pPr>
      <w:r w:rsidRPr="00D039AB">
        <w:rPr>
          <w:iCs/>
          <w:sz w:val="22"/>
        </w:rPr>
        <w:t>Adres:</w:t>
      </w:r>
      <w:r>
        <w:rPr>
          <w:sz w:val="22"/>
        </w:rPr>
        <w:tab/>
      </w:r>
      <w:r w:rsidR="00D63C5B">
        <w:rPr>
          <w:sz w:val="22"/>
        </w:rPr>
        <w:t>u</w:t>
      </w:r>
      <w:r w:rsidR="005632CB">
        <w:rPr>
          <w:sz w:val="22"/>
        </w:rPr>
        <w:t>l.</w:t>
      </w:r>
      <w:r w:rsidR="00D63C5B">
        <w:rPr>
          <w:sz w:val="22"/>
        </w:rPr>
        <w:t xml:space="preserve"> </w:t>
      </w:r>
      <w:r>
        <w:rPr>
          <w:sz w:val="22"/>
        </w:rPr>
        <w:t>Podmurna 15</w:t>
      </w:r>
      <w:r w:rsidRPr="00D039AB">
        <w:rPr>
          <w:sz w:val="22"/>
        </w:rPr>
        <w:t>, 89-600 Chojnice</w:t>
      </w:r>
    </w:p>
    <w:p w:rsidR="00682772" w:rsidRPr="00D039AB" w:rsidRDefault="00682772" w:rsidP="00682772">
      <w:pPr>
        <w:autoSpaceDE w:val="0"/>
        <w:autoSpaceDN w:val="0"/>
        <w:spacing w:after="0"/>
        <w:jc w:val="both"/>
        <w:rPr>
          <w:bCs/>
          <w:sz w:val="22"/>
        </w:rPr>
      </w:pPr>
      <w:r w:rsidRPr="00D039AB">
        <w:rPr>
          <w:iCs/>
          <w:sz w:val="22"/>
        </w:rPr>
        <w:t>Strona internetowa:</w:t>
      </w:r>
      <w:r w:rsidRPr="00D039AB">
        <w:rPr>
          <w:iCs/>
          <w:sz w:val="22"/>
        </w:rPr>
        <w:tab/>
      </w:r>
      <w:r w:rsidRPr="00D63C5B">
        <w:rPr>
          <w:iCs/>
          <w:sz w:val="22"/>
        </w:rPr>
        <w:tab/>
      </w:r>
      <w:hyperlink r:id="rId6" w:history="1">
        <w:r w:rsidR="00D63C5B" w:rsidRPr="008C0DC4">
          <w:rPr>
            <w:rStyle w:val="Hipercze"/>
            <w:bCs/>
            <w:sz w:val="22"/>
          </w:rPr>
          <w:t>www.chojnicemuzeum.pl</w:t>
        </w:r>
      </w:hyperlink>
      <w:r w:rsidR="00D63C5B">
        <w:rPr>
          <w:bCs/>
          <w:sz w:val="22"/>
        </w:rPr>
        <w:t xml:space="preserve"> </w:t>
      </w:r>
    </w:p>
    <w:p w:rsidR="00682772" w:rsidRPr="0083487D" w:rsidRDefault="00682772" w:rsidP="00682772">
      <w:pPr>
        <w:autoSpaceDE w:val="0"/>
        <w:autoSpaceDN w:val="0"/>
        <w:spacing w:after="0"/>
        <w:jc w:val="both"/>
        <w:rPr>
          <w:bCs/>
          <w:color w:val="FF0000"/>
          <w:sz w:val="22"/>
        </w:rPr>
      </w:pPr>
      <w:r w:rsidRPr="00D039AB">
        <w:rPr>
          <w:iCs/>
          <w:sz w:val="22"/>
        </w:rPr>
        <w:t xml:space="preserve">Godziny urzędowania: </w:t>
      </w:r>
      <w:r w:rsidRPr="005632CB">
        <w:rPr>
          <w:iCs/>
          <w:color w:val="FF0000"/>
          <w:sz w:val="22"/>
        </w:rPr>
        <w:tab/>
      </w:r>
      <w:r w:rsidRPr="00D63C5B">
        <w:rPr>
          <w:bCs/>
          <w:sz w:val="22"/>
        </w:rPr>
        <w:t>poniedziałek-piątek w godzinach: 7:</w:t>
      </w:r>
      <w:r w:rsidR="00D63C5B" w:rsidRPr="00D63C5B">
        <w:rPr>
          <w:bCs/>
          <w:sz w:val="22"/>
        </w:rPr>
        <w:t>3</w:t>
      </w:r>
      <w:r w:rsidRPr="00D63C5B">
        <w:rPr>
          <w:bCs/>
          <w:sz w:val="22"/>
        </w:rPr>
        <w:t>0 – 15:</w:t>
      </w:r>
      <w:r w:rsidR="00D63C5B" w:rsidRPr="00D63C5B">
        <w:rPr>
          <w:bCs/>
          <w:sz w:val="22"/>
        </w:rPr>
        <w:t>3</w:t>
      </w:r>
      <w:r w:rsidRPr="00D63C5B">
        <w:rPr>
          <w:bCs/>
          <w:sz w:val="22"/>
        </w:rPr>
        <w:t>0</w:t>
      </w:r>
    </w:p>
    <w:p w:rsidR="00682772" w:rsidRPr="00D63C5B" w:rsidRDefault="00682772" w:rsidP="00682772">
      <w:pPr>
        <w:autoSpaceDE w:val="0"/>
        <w:autoSpaceDN w:val="0"/>
        <w:spacing w:after="0"/>
        <w:jc w:val="both"/>
        <w:rPr>
          <w:bCs/>
          <w:sz w:val="22"/>
        </w:rPr>
      </w:pPr>
      <w:r w:rsidRPr="00D63C5B">
        <w:rPr>
          <w:bCs/>
          <w:sz w:val="22"/>
        </w:rPr>
        <w:tab/>
      </w:r>
      <w:r w:rsidR="00FE1F5A" w:rsidRPr="00D63C5B">
        <w:rPr>
          <w:bCs/>
          <w:sz w:val="22"/>
        </w:rPr>
        <w:tab/>
      </w:r>
      <w:r w:rsidR="00FE1F5A" w:rsidRPr="00D63C5B">
        <w:rPr>
          <w:bCs/>
          <w:sz w:val="22"/>
        </w:rPr>
        <w:tab/>
      </w:r>
      <w:r w:rsidR="00FE1F5A" w:rsidRPr="00D63C5B">
        <w:rPr>
          <w:bCs/>
          <w:sz w:val="22"/>
        </w:rPr>
        <w:tab/>
      </w:r>
    </w:p>
    <w:p w:rsidR="00682772" w:rsidRPr="00D63C5B" w:rsidRDefault="00682772" w:rsidP="00682772">
      <w:pPr>
        <w:autoSpaceDE w:val="0"/>
        <w:autoSpaceDN w:val="0"/>
        <w:spacing w:after="0"/>
        <w:jc w:val="both"/>
        <w:rPr>
          <w:bCs/>
          <w:sz w:val="22"/>
        </w:rPr>
      </w:pPr>
      <w:r w:rsidRPr="00D63C5B">
        <w:rPr>
          <w:bCs/>
          <w:sz w:val="22"/>
        </w:rPr>
        <w:t>telefon:</w:t>
      </w:r>
      <w:r w:rsidRPr="00D63C5B">
        <w:rPr>
          <w:bCs/>
          <w:sz w:val="22"/>
        </w:rPr>
        <w:tab/>
        <w:t xml:space="preserve"> </w:t>
      </w:r>
      <w:r w:rsidRPr="00D63C5B">
        <w:rPr>
          <w:bCs/>
          <w:sz w:val="22"/>
        </w:rPr>
        <w:tab/>
      </w:r>
      <w:r w:rsidRPr="00D63C5B">
        <w:rPr>
          <w:bCs/>
          <w:sz w:val="22"/>
        </w:rPr>
        <w:tab/>
      </w:r>
      <w:r w:rsidR="00D63C5B" w:rsidRPr="00D63C5B">
        <w:rPr>
          <w:bCs/>
          <w:sz w:val="22"/>
        </w:rPr>
        <w:t>52.397.23.19,   52.397.43.92</w:t>
      </w:r>
    </w:p>
    <w:p w:rsidR="00682772" w:rsidRPr="00D63C5B" w:rsidRDefault="00682772" w:rsidP="00682772">
      <w:pPr>
        <w:autoSpaceDE w:val="0"/>
        <w:autoSpaceDN w:val="0"/>
        <w:spacing w:after="0"/>
        <w:jc w:val="both"/>
        <w:rPr>
          <w:bCs/>
          <w:sz w:val="22"/>
        </w:rPr>
      </w:pPr>
      <w:r w:rsidRPr="00D63C5B">
        <w:rPr>
          <w:bCs/>
          <w:sz w:val="22"/>
        </w:rPr>
        <w:t>fax:</w:t>
      </w:r>
      <w:r w:rsidRPr="00D63C5B">
        <w:rPr>
          <w:bCs/>
          <w:sz w:val="22"/>
        </w:rPr>
        <w:tab/>
      </w:r>
      <w:r w:rsidRPr="00D63C5B">
        <w:rPr>
          <w:bCs/>
          <w:sz w:val="22"/>
        </w:rPr>
        <w:tab/>
      </w:r>
      <w:r w:rsidRPr="00D63C5B">
        <w:rPr>
          <w:bCs/>
          <w:sz w:val="22"/>
        </w:rPr>
        <w:tab/>
      </w:r>
      <w:r w:rsidR="00D63C5B" w:rsidRPr="00D63C5B">
        <w:rPr>
          <w:bCs/>
          <w:sz w:val="22"/>
        </w:rPr>
        <w:t>52.397.23.19,   52.397.43.92</w:t>
      </w:r>
    </w:p>
    <w:p w:rsidR="00682772" w:rsidRPr="00D63C5B" w:rsidRDefault="00682772" w:rsidP="00682772">
      <w:pPr>
        <w:autoSpaceDE w:val="0"/>
        <w:autoSpaceDN w:val="0"/>
        <w:spacing w:after="0"/>
        <w:jc w:val="both"/>
        <w:rPr>
          <w:bCs/>
          <w:sz w:val="22"/>
        </w:rPr>
      </w:pPr>
      <w:r w:rsidRPr="00D63C5B">
        <w:rPr>
          <w:bCs/>
          <w:sz w:val="22"/>
        </w:rPr>
        <w:t>mail:</w:t>
      </w:r>
      <w:r w:rsidRPr="00D63C5B">
        <w:rPr>
          <w:bCs/>
          <w:sz w:val="22"/>
        </w:rPr>
        <w:tab/>
      </w:r>
      <w:r w:rsidRPr="00D63C5B">
        <w:rPr>
          <w:bCs/>
          <w:sz w:val="22"/>
        </w:rPr>
        <w:tab/>
      </w:r>
      <w:r w:rsidRPr="00D63C5B">
        <w:rPr>
          <w:bCs/>
          <w:sz w:val="22"/>
        </w:rPr>
        <w:tab/>
      </w:r>
      <w:r w:rsidR="00D63C5B" w:rsidRPr="00D63C5B">
        <w:rPr>
          <w:bCs/>
          <w:sz w:val="22"/>
        </w:rPr>
        <w:t>muzeum@chojnicemuzeum.pl</w:t>
      </w:r>
    </w:p>
    <w:p w:rsidR="00682772" w:rsidRPr="00D039AB" w:rsidRDefault="00682772" w:rsidP="00682772">
      <w:pPr>
        <w:jc w:val="center"/>
        <w:rPr>
          <w:bCs/>
          <w:sz w:val="22"/>
          <w:u w:val="single"/>
        </w:rPr>
      </w:pPr>
      <w:r w:rsidRPr="00D039AB">
        <w:rPr>
          <w:bCs/>
          <w:sz w:val="22"/>
          <w:u w:val="single"/>
        </w:rPr>
        <w:t>Wszelką korespondencję związaną z niniejszym postępowaniem należy adresować:</w:t>
      </w:r>
    </w:p>
    <w:p w:rsidR="00EC009E" w:rsidRPr="00EC009E" w:rsidRDefault="00EC009E" w:rsidP="00EC009E">
      <w:pPr>
        <w:pStyle w:val="Default"/>
        <w:ind w:left="360"/>
        <w:rPr>
          <w:sz w:val="22"/>
          <w:szCs w:val="22"/>
        </w:rPr>
      </w:pPr>
      <w:r>
        <w:rPr>
          <w:b/>
          <w:sz w:val="22"/>
          <w:szCs w:val="22"/>
        </w:rPr>
        <w:t xml:space="preserve">                           </w:t>
      </w:r>
      <w:r w:rsidRPr="00EC009E">
        <w:rPr>
          <w:sz w:val="22"/>
          <w:szCs w:val="22"/>
        </w:rPr>
        <w:t>Muzeum Historyczno</w:t>
      </w:r>
      <w:r w:rsidR="005632CB">
        <w:rPr>
          <w:sz w:val="22"/>
          <w:szCs w:val="22"/>
        </w:rPr>
        <w:t>-</w:t>
      </w:r>
      <w:r w:rsidRPr="00EC009E">
        <w:rPr>
          <w:sz w:val="22"/>
          <w:szCs w:val="22"/>
        </w:rPr>
        <w:t xml:space="preserve"> Etnograficzne </w:t>
      </w:r>
      <w:r w:rsidR="009F1C74">
        <w:rPr>
          <w:sz w:val="22"/>
          <w:szCs w:val="22"/>
        </w:rPr>
        <w:t xml:space="preserve">im. J. Rydzkowskiego w Chojnicach </w:t>
      </w:r>
    </w:p>
    <w:p w:rsidR="00EC009E" w:rsidRPr="00EC009E" w:rsidRDefault="00EC009E" w:rsidP="00EC009E">
      <w:pPr>
        <w:pStyle w:val="Default"/>
        <w:ind w:left="360"/>
        <w:rPr>
          <w:sz w:val="22"/>
          <w:szCs w:val="22"/>
        </w:rPr>
      </w:pPr>
      <w:r w:rsidRPr="00EC009E">
        <w:rPr>
          <w:sz w:val="22"/>
          <w:szCs w:val="22"/>
        </w:rPr>
        <w:t xml:space="preserve">                           u</w:t>
      </w:r>
      <w:r w:rsidRPr="00EC009E">
        <w:rPr>
          <w:bCs/>
          <w:sz w:val="22"/>
          <w:szCs w:val="22"/>
        </w:rPr>
        <w:t xml:space="preserve">l. Podmurna 15 ,   89-600 </w:t>
      </w:r>
      <w:r w:rsidR="00FE1F5A">
        <w:rPr>
          <w:bCs/>
          <w:sz w:val="22"/>
          <w:szCs w:val="22"/>
        </w:rPr>
        <w:t xml:space="preserve"> Chojnice</w:t>
      </w:r>
      <w:r w:rsidRPr="00EC009E">
        <w:rPr>
          <w:bCs/>
          <w:sz w:val="22"/>
          <w:szCs w:val="22"/>
        </w:rPr>
        <w:t xml:space="preserve"> </w:t>
      </w:r>
    </w:p>
    <w:p w:rsidR="00EC009E" w:rsidRPr="00EC009E" w:rsidRDefault="00EC009E" w:rsidP="00EC009E"/>
    <w:p w:rsidR="00682772" w:rsidRPr="00E76D49" w:rsidRDefault="00336A86" w:rsidP="00682772">
      <w:pPr>
        <w:jc w:val="center"/>
        <w:rPr>
          <w:bCs/>
          <w:sz w:val="22"/>
        </w:rPr>
      </w:pPr>
      <w:r w:rsidRPr="00E76D49">
        <w:rPr>
          <w:bCs/>
          <w:sz w:val="22"/>
        </w:rPr>
        <w:t>Z</w:t>
      </w:r>
      <w:r w:rsidR="00682772" w:rsidRPr="00E76D49">
        <w:rPr>
          <w:bCs/>
          <w:sz w:val="22"/>
        </w:rPr>
        <w:t xml:space="preserve">nak postępowania: </w:t>
      </w:r>
      <w:r w:rsidR="00682772" w:rsidRPr="00E76D49">
        <w:rPr>
          <w:bCs/>
          <w:sz w:val="22"/>
        </w:rPr>
        <w:br/>
      </w:r>
      <w:r w:rsidRPr="00E76D49">
        <w:rPr>
          <w:bCs/>
          <w:sz w:val="22"/>
        </w:rPr>
        <w:t>AG.260.1.2019</w:t>
      </w:r>
    </w:p>
    <w:p w:rsidR="00682772" w:rsidRPr="00D039AB" w:rsidRDefault="00682772" w:rsidP="00682772">
      <w:pPr>
        <w:spacing w:after="0"/>
        <w:rPr>
          <w:bCs/>
          <w:sz w:val="22"/>
        </w:rPr>
      </w:pPr>
      <w:r w:rsidRPr="00D039AB">
        <w:rPr>
          <w:bCs/>
          <w:sz w:val="22"/>
        </w:rPr>
        <w:t>Sporządził:</w:t>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Pr="00D039AB">
        <w:rPr>
          <w:bCs/>
          <w:sz w:val="22"/>
        </w:rPr>
        <w:tab/>
      </w:r>
      <w:r>
        <w:rPr>
          <w:bCs/>
          <w:sz w:val="22"/>
        </w:rPr>
        <w:t xml:space="preserve">      </w:t>
      </w:r>
      <w:r w:rsidRPr="00D039AB">
        <w:rPr>
          <w:bCs/>
          <w:sz w:val="22"/>
        </w:rPr>
        <w:t>Zatwierdzam:</w:t>
      </w:r>
    </w:p>
    <w:p w:rsidR="00E76D49" w:rsidRDefault="00E76D49" w:rsidP="00682772">
      <w:pPr>
        <w:rPr>
          <w:bCs/>
          <w:iCs/>
          <w:color w:val="000000"/>
          <w:sz w:val="22"/>
        </w:rPr>
      </w:pPr>
      <w:r>
        <w:rPr>
          <w:bCs/>
          <w:iCs/>
          <w:color w:val="000000"/>
          <w:sz w:val="22"/>
        </w:rPr>
        <w:t>Danuta  Bocian</w:t>
      </w:r>
      <w:r w:rsidR="00682772" w:rsidRPr="00D039AB">
        <w:rPr>
          <w:bCs/>
          <w:iCs/>
          <w:color w:val="000000"/>
          <w:sz w:val="22"/>
        </w:rPr>
        <w:t xml:space="preserve">                                                 </w:t>
      </w:r>
      <w:r w:rsidR="00682772">
        <w:rPr>
          <w:bCs/>
          <w:iCs/>
          <w:color w:val="000000"/>
          <w:sz w:val="22"/>
        </w:rPr>
        <w:t xml:space="preserve">        </w:t>
      </w:r>
      <w:r w:rsidR="00682772" w:rsidRPr="00D039AB">
        <w:rPr>
          <w:bCs/>
          <w:iCs/>
          <w:color w:val="000000"/>
          <w:sz w:val="22"/>
        </w:rPr>
        <w:t xml:space="preserve">    </w:t>
      </w:r>
      <w:r>
        <w:rPr>
          <w:bCs/>
          <w:iCs/>
          <w:color w:val="000000"/>
          <w:sz w:val="22"/>
        </w:rPr>
        <w:t xml:space="preserve">                                           Barbara Zagórska</w:t>
      </w:r>
    </w:p>
    <w:p w:rsidR="00682772" w:rsidRDefault="00682772" w:rsidP="00682772">
      <w:pPr>
        <w:rPr>
          <w:bCs/>
          <w:iCs/>
          <w:color w:val="000000"/>
          <w:sz w:val="22"/>
        </w:rPr>
      </w:pPr>
      <w:r w:rsidRPr="00D039AB">
        <w:rPr>
          <w:bCs/>
          <w:iCs/>
          <w:color w:val="000000"/>
          <w:sz w:val="22"/>
        </w:rPr>
        <w:t xml:space="preserve">Chojnice,  </w:t>
      </w:r>
      <w:r w:rsidR="00336A86">
        <w:rPr>
          <w:bCs/>
          <w:iCs/>
          <w:sz w:val="22"/>
        </w:rPr>
        <w:t>24.05.</w:t>
      </w:r>
      <w:r>
        <w:rPr>
          <w:bCs/>
          <w:iCs/>
          <w:sz w:val="22"/>
        </w:rPr>
        <w:t>2019</w:t>
      </w:r>
    </w:p>
    <w:p w:rsidR="00682772" w:rsidRDefault="00682772" w:rsidP="00682772">
      <w:pPr>
        <w:rPr>
          <w:bCs/>
          <w:iCs/>
          <w:color w:val="000000"/>
          <w:sz w:val="22"/>
        </w:rPr>
      </w:pPr>
    </w:p>
    <w:p w:rsidR="00EC009E" w:rsidRDefault="00EC009E" w:rsidP="00EF25CB">
      <w:pPr>
        <w:spacing w:after="0" w:line="240" w:lineRule="auto"/>
        <w:rPr>
          <w:rFonts w:eastAsia="Times New Roman"/>
          <w:b/>
          <w:bCs/>
          <w:iCs/>
          <w:color w:val="000000"/>
          <w:szCs w:val="24"/>
          <w:lang w:eastAsia="pl-PL"/>
        </w:rPr>
      </w:pPr>
    </w:p>
    <w:p w:rsidR="00EC009E" w:rsidRDefault="00EC009E" w:rsidP="00EF25CB">
      <w:pPr>
        <w:spacing w:after="0" w:line="240" w:lineRule="auto"/>
        <w:rPr>
          <w:rFonts w:eastAsia="Times New Roman"/>
          <w:b/>
          <w:bCs/>
          <w:iCs/>
          <w:color w:val="000000"/>
          <w:szCs w:val="24"/>
          <w:lang w:eastAsia="pl-PL"/>
        </w:rPr>
      </w:pPr>
    </w:p>
    <w:p w:rsidR="00EC009E" w:rsidRDefault="00EC009E" w:rsidP="00EF25CB">
      <w:pPr>
        <w:spacing w:after="0" w:line="240" w:lineRule="auto"/>
        <w:rPr>
          <w:rFonts w:eastAsia="Times New Roman"/>
          <w:b/>
          <w:bCs/>
          <w:iCs/>
          <w:color w:val="000000"/>
          <w:szCs w:val="24"/>
          <w:lang w:eastAsia="pl-PL"/>
        </w:rPr>
      </w:pPr>
    </w:p>
    <w:p w:rsidR="00EC009E" w:rsidRDefault="00EC009E" w:rsidP="00EF25CB">
      <w:pPr>
        <w:spacing w:after="0" w:line="240" w:lineRule="auto"/>
        <w:rPr>
          <w:rFonts w:eastAsia="Times New Roman"/>
          <w:b/>
          <w:bCs/>
          <w:iCs/>
          <w:color w:val="000000"/>
          <w:szCs w:val="24"/>
          <w:lang w:eastAsia="pl-PL"/>
        </w:rPr>
      </w:pPr>
    </w:p>
    <w:p w:rsidR="00EC009E" w:rsidRDefault="00EC009E" w:rsidP="00EF25CB">
      <w:pPr>
        <w:spacing w:after="0" w:line="240" w:lineRule="auto"/>
        <w:rPr>
          <w:rFonts w:eastAsia="Times New Roman"/>
          <w:b/>
          <w:bCs/>
          <w:iCs/>
          <w:color w:val="000000"/>
          <w:szCs w:val="24"/>
          <w:lang w:eastAsia="pl-PL"/>
        </w:rPr>
      </w:pPr>
    </w:p>
    <w:p w:rsidR="00EC009E" w:rsidRDefault="00EC009E" w:rsidP="00EF25CB">
      <w:pPr>
        <w:spacing w:after="0" w:line="240" w:lineRule="auto"/>
        <w:rPr>
          <w:rFonts w:eastAsia="Times New Roman"/>
          <w:b/>
          <w:bCs/>
          <w:iCs/>
          <w:color w:val="000000"/>
          <w:szCs w:val="24"/>
          <w:lang w:eastAsia="pl-PL"/>
        </w:rPr>
      </w:pPr>
    </w:p>
    <w:p w:rsidR="00EC009E" w:rsidRDefault="00EC009E" w:rsidP="00EF25CB">
      <w:pPr>
        <w:spacing w:after="0" w:line="240" w:lineRule="auto"/>
        <w:rPr>
          <w:rFonts w:eastAsia="Times New Roman"/>
          <w:b/>
          <w:bCs/>
          <w:iCs/>
          <w:color w:val="000000"/>
          <w:szCs w:val="24"/>
          <w:lang w:eastAsia="pl-PL"/>
        </w:rPr>
      </w:pPr>
    </w:p>
    <w:p w:rsidR="00EC009E" w:rsidRDefault="00EC009E" w:rsidP="00EF25CB">
      <w:pPr>
        <w:spacing w:after="0" w:line="240" w:lineRule="auto"/>
        <w:rPr>
          <w:rFonts w:eastAsia="Times New Roman"/>
          <w:b/>
          <w:bCs/>
          <w:iCs/>
          <w:color w:val="000000"/>
          <w:szCs w:val="24"/>
          <w:lang w:eastAsia="pl-PL"/>
        </w:rPr>
      </w:pPr>
    </w:p>
    <w:p w:rsidR="00EC009E" w:rsidRDefault="00EC009E" w:rsidP="00EF25CB">
      <w:pPr>
        <w:spacing w:after="0" w:line="240" w:lineRule="auto"/>
        <w:rPr>
          <w:rFonts w:eastAsia="Times New Roman"/>
          <w:b/>
          <w:bCs/>
          <w:iCs/>
          <w:color w:val="000000"/>
          <w:szCs w:val="24"/>
          <w:lang w:eastAsia="pl-PL"/>
        </w:rPr>
      </w:pPr>
    </w:p>
    <w:p w:rsidR="00EC009E" w:rsidRDefault="00EC009E" w:rsidP="00EF25CB">
      <w:pPr>
        <w:spacing w:after="0" w:line="240" w:lineRule="auto"/>
        <w:rPr>
          <w:rFonts w:eastAsia="Times New Roman"/>
          <w:b/>
          <w:bCs/>
          <w:iCs/>
          <w:color w:val="000000"/>
          <w:szCs w:val="24"/>
          <w:lang w:eastAsia="pl-PL"/>
        </w:rPr>
      </w:pPr>
    </w:p>
    <w:p w:rsidR="00EF25CB" w:rsidRDefault="00EF25CB" w:rsidP="00EF25CB">
      <w:pPr>
        <w:spacing w:after="0" w:line="240" w:lineRule="auto"/>
        <w:rPr>
          <w:rFonts w:eastAsia="Times New Roman"/>
          <w:b/>
          <w:bCs/>
          <w:iCs/>
          <w:color w:val="000000"/>
          <w:szCs w:val="24"/>
          <w:lang w:eastAsia="pl-PL"/>
        </w:rPr>
      </w:pPr>
      <w:r w:rsidRPr="00105D13">
        <w:rPr>
          <w:rFonts w:eastAsia="Times New Roman"/>
          <w:b/>
          <w:bCs/>
          <w:iCs/>
          <w:color w:val="000000"/>
          <w:szCs w:val="24"/>
          <w:lang w:eastAsia="pl-PL"/>
        </w:rPr>
        <w:lastRenderedPageBreak/>
        <w:t>SPIS  TREŚCI:</w:t>
      </w:r>
    </w:p>
    <w:p w:rsidR="00EF25CB" w:rsidRPr="00105D13" w:rsidRDefault="00EF25CB" w:rsidP="00EF25CB">
      <w:pPr>
        <w:spacing w:after="0" w:line="240" w:lineRule="auto"/>
        <w:rPr>
          <w:rFonts w:eastAsia="Times New Roman"/>
          <w:bCs/>
          <w:iCs/>
          <w:color w:val="000000"/>
          <w:szCs w:val="24"/>
          <w:lang w:eastAsia="pl-PL"/>
        </w:rPr>
      </w:pPr>
    </w:p>
    <w:p w:rsidR="00EF25CB" w:rsidRPr="00105D13" w:rsidRDefault="00EF25CB" w:rsidP="00EF25CB">
      <w:pPr>
        <w:spacing w:after="0" w:line="240" w:lineRule="auto"/>
        <w:jc w:val="both"/>
        <w:rPr>
          <w:rFonts w:eastAsia="Times New Roman"/>
          <w:bCs/>
          <w:iCs/>
          <w:color w:val="000000"/>
          <w:szCs w:val="24"/>
          <w:lang w:eastAsia="pl-PL"/>
        </w:rPr>
      </w:pPr>
    </w:p>
    <w:p w:rsidR="00EF25CB" w:rsidRPr="00A67133" w:rsidRDefault="00EF25CB" w:rsidP="00EF25CB">
      <w:pPr>
        <w:tabs>
          <w:tab w:val="left" w:pos="1620"/>
          <w:tab w:val="right" w:leader="dot" w:pos="9062"/>
        </w:tabs>
        <w:spacing w:after="0" w:line="240" w:lineRule="auto"/>
        <w:ind w:left="1620" w:hanging="1620"/>
        <w:rPr>
          <w:rFonts w:eastAsia="Times New Roman"/>
          <w:noProof/>
          <w:sz w:val="22"/>
          <w:lang w:eastAsia="pl-PL"/>
        </w:rPr>
      </w:pPr>
      <w:r w:rsidRPr="00A67133">
        <w:rPr>
          <w:rFonts w:eastAsia="Times New Roman"/>
          <w:noProof/>
          <w:sz w:val="22"/>
          <w:lang w:eastAsia="pl-PL"/>
        </w:rPr>
        <w:fldChar w:fldCharType="begin"/>
      </w:r>
      <w:r w:rsidRPr="00A67133">
        <w:rPr>
          <w:rFonts w:eastAsia="Times New Roman"/>
          <w:noProof/>
          <w:sz w:val="22"/>
          <w:lang w:eastAsia="pl-PL"/>
        </w:rPr>
        <w:instrText xml:space="preserve"> TOC \o "1-3" \h \z \u </w:instrText>
      </w:r>
      <w:r w:rsidRPr="00A67133">
        <w:rPr>
          <w:rFonts w:eastAsia="Times New Roman"/>
          <w:noProof/>
          <w:sz w:val="22"/>
          <w:lang w:eastAsia="pl-PL"/>
        </w:rPr>
        <w:fldChar w:fldCharType="separate"/>
      </w:r>
      <w:hyperlink w:anchor="_Toc251316781" w:history="1">
        <w:r w:rsidRPr="00A67133">
          <w:rPr>
            <w:rFonts w:eastAsia="Times New Roman"/>
            <w:bCs/>
            <w:iCs/>
            <w:noProof/>
            <w:sz w:val="22"/>
            <w:lang w:eastAsia="pl-PL"/>
          </w:rPr>
          <w:t>Rozdział 1.</w:t>
        </w:r>
        <w:r w:rsidRPr="00A67133">
          <w:rPr>
            <w:rFonts w:eastAsia="Times New Roman"/>
            <w:noProof/>
            <w:sz w:val="22"/>
            <w:lang w:eastAsia="pl-PL"/>
          </w:rPr>
          <w:tab/>
        </w:r>
        <w:r w:rsidRPr="00A67133">
          <w:rPr>
            <w:rFonts w:eastAsia="Times New Roman"/>
            <w:bCs/>
            <w:iCs/>
            <w:noProof/>
            <w:sz w:val="22"/>
            <w:lang w:eastAsia="pl-PL"/>
          </w:rPr>
          <w:t>Tryb udzielenia zamówienia publicznego oraz miejsca, w których zostało zamieszczone ogłoszenie o zamówieniu</w:t>
        </w:r>
        <w:r w:rsidRPr="00A67133">
          <w:rPr>
            <w:rFonts w:eastAsia="Times New Roman"/>
            <w:noProof/>
            <w:webHidden/>
            <w:sz w:val="22"/>
            <w:lang w:eastAsia="pl-PL"/>
          </w:rPr>
          <w:tab/>
        </w:r>
      </w:hyperlink>
    </w:p>
    <w:p w:rsidR="00EF25CB" w:rsidRPr="00A67133" w:rsidRDefault="004D2667" w:rsidP="00EF25CB">
      <w:pPr>
        <w:tabs>
          <w:tab w:val="left" w:pos="1620"/>
          <w:tab w:val="right" w:leader="dot" w:pos="9062"/>
        </w:tabs>
        <w:spacing w:after="0" w:line="240" w:lineRule="auto"/>
        <w:ind w:left="1620" w:hanging="1620"/>
        <w:rPr>
          <w:rFonts w:eastAsia="Times New Roman"/>
          <w:noProof/>
          <w:sz w:val="22"/>
          <w:lang w:eastAsia="pl-PL"/>
        </w:rPr>
      </w:pPr>
      <w:hyperlink w:anchor="_Toc251316782" w:history="1">
        <w:r w:rsidR="00EF25CB" w:rsidRPr="00A67133">
          <w:rPr>
            <w:rFonts w:eastAsia="Times New Roman"/>
            <w:bCs/>
            <w:iCs/>
            <w:noProof/>
            <w:sz w:val="22"/>
            <w:lang w:eastAsia="pl-PL"/>
          </w:rPr>
          <w:t>Rozdział 2.</w:t>
        </w:r>
        <w:r w:rsidR="00EF25CB" w:rsidRPr="00A67133">
          <w:rPr>
            <w:rFonts w:eastAsia="Times New Roman"/>
            <w:noProof/>
            <w:sz w:val="22"/>
            <w:lang w:eastAsia="pl-PL"/>
          </w:rPr>
          <w:tab/>
        </w:r>
        <w:r w:rsidR="00EF25CB" w:rsidRPr="00A67133">
          <w:rPr>
            <w:rFonts w:eastAsia="Times New Roman"/>
            <w:bCs/>
            <w:iCs/>
            <w:noProof/>
            <w:sz w:val="22"/>
            <w:lang w:eastAsia="pl-PL"/>
          </w:rPr>
          <w:t>Opis przedmiotu zamówienia</w:t>
        </w:r>
        <w:r w:rsidR="00EF25CB" w:rsidRPr="00A67133">
          <w:rPr>
            <w:rFonts w:eastAsia="Times New Roman"/>
            <w:noProof/>
            <w:webHidden/>
            <w:sz w:val="22"/>
            <w:lang w:eastAsia="pl-PL"/>
          </w:rPr>
          <w:tab/>
        </w:r>
      </w:hyperlink>
    </w:p>
    <w:p w:rsidR="00EF25CB" w:rsidRPr="00A67133" w:rsidRDefault="004D2667" w:rsidP="00EF25CB">
      <w:pPr>
        <w:tabs>
          <w:tab w:val="left" w:pos="1620"/>
          <w:tab w:val="right" w:leader="dot" w:pos="9062"/>
        </w:tabs>
        <w:spacing w:after="0" w:line="240" w:lineRule="auto"/>
        <w:ind w:left="1620" w:hanging="1620"/>
        <w:rPr>
          <w:rFonts w:eastAsia="Times New Roman"/>
          <w:noProof/>
          <w:sz w:val="22"/>
          <w:lang w:eastAsia="pl-PL"/>
        </w:rPr>
      </w:pPr>
      <w:hyperlink w:anchor="_Toc251316783" w:history="1">
        <w:r w:rsidR="00EF25CB" w:rsidRPr="00A67133">
          <w:rPr>
            <w:rFonts w:eastAsia="Times New Roman"/>
            <w:bCs/>
            <w:iCs/>
            <w:noProof/>
            <w:sz w:val="22"/>
            <w:lang w:eastAsia="pl-PL"/>
          </w:rPr>
          <w:t>Rozdział 3.</w:t>
        </w:r>
        <w:r w:rsidR="00EF25CB" w:rsidRPr="00A67133">
          <w:rPr>
            <w:rFonts w:eastAsia="Times New Roman"/>
            <w:noProof/>
            <w:sz w:val="22"/>
            <w:lang w:eastAsia="pl-PL"/>
          </w:rPr>
          <w:tab/>
        </w:r>
        <w:r w:rsidR="00EF25CB" w:rsidRPr="00A67133">
          <w:rPr>
            <w:rFonts w:eastAsia="Times New Roman"/>
            <w:bCs/>
            <w:iCs/>
            <w:noProof/>
            <w:sz w:val="22"/>
            <w:lang w:eastAsia="pl-PL"/>
          </w:rPr>
          <w:t>Oferty częściowe</w:t>
        </w:r>
        <w:r w:rsidR="00EF25CB" w:rsidRPr="00A67133">
          <w:rPr>
            <w:rFonts w:eastAsia="Times New Roman"/>
            <w:noProof/>
            <w:webHidden/>
            <w:sz w:val="22"/>
            <w:lang w:eastAsia="pl-PL"/>
          </w:rPr>
          <w:tab/>
        </w:r>
      </w:hyperlink>
    </w:p>
    <w:p w:rsidR="00EF25CB" w:rsidRPr="00A67133" w:rsidRDefault="004D2667" w:rsidP="00EF25CB">
      <w:pPr>
        <w:tabs>
          <w:tab w:val="left" w:pos="1620"/>
          <w:tab w:val="right" w:leader="dot" w:pos="9062"/>
        </w:tabs>
        <w:spacing w:after="0" w:line="240" w:lineRule="auto"/>
        <w:ind w:left="1620" w:hanging="1620"/>
        <w:rPr>
          <w:rFonts w:eastAsia="Times New Roman"/>
          <w:noProof/>
          <w:sz w:val="22"/>
          <w:lang w:eastAsia="pl-PL"/>
        </w:rPr>
      </w:pPr>
      <w:hyperlink w:anchor="_Toc251316784" w:history="1">
        <w:r w:rsidR="00EF25CB" w:rsidRPr="00A67133">
          <w:rPr>
            <w:rFonts w:eastAsia="Times New Roman"/>
            <w:bCs/>
            <w:iCs/>
            <w:noProof/>
            <w:sz w:val="22"/>
            <w:lang w:eastAsia="pl-PL"/>
          </w:rPr>
          <w:t>Rozdział 4.</w:t>
        </w:r>
        <w:r w:rsidR="00EF25CB" w:rsidRPr="00A67133">
          <w:rPr>
            <w:rFonts w:eastAsia="Times New Roman"/>
            <w:noProof/>
            <w:sz w:val="22"/>
            <w:lang w:eastAsia="pl-PL"/>
          </w:rPr>
          <w:tab/>
        </w:r>
        <w:r w:rsidR="00EF25CB" w:rsidRPr="00A67133">
          <w:rPr>
            <w:rFonts w:eastAsia="Times New Roman"/>
            <w:bCs/>
            <w:iCs/>
            <w:noProof/>
            <w:sz w:val="22"/>
            <w:lang w:eastAsia="pl-PL"/>
          </w:rPr>
          <w:t>Oferty wariantowe</w:t>
        </w:r>
        <w:r w:rsidR="00EF25CB" w:rsidRPr="00A67133">
          <w:rPr>
            <w:rFonts w:eastAsia="Times New Roman"/>
            <w:noProof/>
            <w:webHidden/>
            <w:sz w:val="22"/>
            <w:lang w:eastAsia="pl-PL"/>
          </w:rPr>
          <w:tab/>
        </w:r>
      </w:hyperlink>
    </w:p>
    <w:p w:rsidR="00EF25CB" w:rsidRPr="00A67133" w:rsidRDefault="004D2667" w:rsidP="00EF25CB">
      <w:pPr>
        <w:tabs>
          <w:tab w:val="left" w:pos="1620"/>
          <w:tab w:val="right" w:leader="dot" w:pos="9062"/>
        </w:tabs>
        <w:spacing w:after="0" w:line="240" w:lineRule="auto"/>
        <w:ind w:left="1620" w:hanging="1620"/>
        <w:rPr>
          <w:rFonts w:eastAsia="Times New Roman"/>
          <w:noProof/>
          <w:sz w:val="22"/>
          <w:lang w:eastAsia="pl-PL"/>
        </w:rPr>
      </w:pPr>
      <w:hyperlink w:anchor="_Toc251316785" w:history="1">
        <w:r w:rsidR="00EF25CB" w:rsidRPr="00A67133">
          <w:rPr>
            <w:rFonts w:eastAsia="Times New Roman"/>
            <w:bCs/>
            <w:iCs/>
            <w:noProof/>
            <w:sz w:val="22"/>
            <w:lang w:eastAsia="pl-PL"/>
          </w:rPr>
          <w:t>Rozdział 5.</w:t>
        </w:r>
        <w:r w:rsidR="00EF25CB" w:rsidRPr="00A67133">
          <w:rPr>
            <w:rFonts w:eastAsia="Times New Roman"/>
            <w:noProof/>
            <w:sz w:val="22"/>
            <w:lang w:eastAsia="pl-PL"/>
          </w:rPr>
          <w:tab/>
        </w:r>
        <w:r w:rsidR="00EF25CB" w:rsidRPr="00A67133">
          <w:rPr>
            <w:rFonts w:eastAsia="Times New Roman"/>
            <w:bCs/>
            <w:iCs/>
            <w:noProof/>
            <w:sz w:val="22"/>
            <w:lang w:eastAsia="pl-PL"/>
          </w:rPr>
          <w:t>Termin wykonania zamówienia</w:t>
        </w:r>
        <w:r w:rsidR="00EF25CB" w:rsidRPr="00A67133">
          <w:rPr>
            <w:rFonts w:eastAsia="Times New Roman"/>
            <w:noProof/>
            <w:webHidden/>
            <w:sz w:val="22"/>
            <w:lang w:eastAsia="pl-PL"/>
          </w:rPr>
          <w:tab/>
        </w:r>
      </w:hyperlink>
    </w:p>
    <w:p w:rsidR="00EF25CB" w:rsidRPr="00A67133" w:rsidRDefault="004D2667" w:rsidP="00EF25CB">
      <w:pPr>
        <w:tabs>
          <w:tab w:val="left" w:pos="1620"/>
          <w:tab w:val="right" w:leader="dot" w:pos="9062"/>
        </w:tabs>
        <w:spacing w:after="0" w:line="240" w:lineRule="auto"/>
        <w:ind w:left="1620" w:hanging="1620"/>
        <w:rPr>
          <w:rFonts w:eastAsia="Times New Roman"/>
          <w:noProof/>
          <w:sz w:val="22"/>
          <w:lang w:eastAsia="pl-PL"/>
        </w:rPr>
      </w:pPr>
      <w:hyperlink w:anchor="_Toc251316786" w:history="1">
        <w:r w:rsidR="00EF25CB" w:rsidRPr="00A67133">
          <w:rPr>
            <w:rFonts w:eastAsia="Times New Roman"/>
            <w:bCs/>
            <w:iCs/>
            <w:noProof/>
            <w:sz w:val="22"/>
            <w:lang w:eastAsia="pl-PL"/>
          </w:rPr>
          <w:t>Rozdział 6.</w:t>
        </w:r>
        <w:r w:rsidR="00EF25CB" w:rsidRPr="00A67133">
          <w:rPr>
            <w:rFonts w:eastAsia="Times New Roman"/>
            <w:noProof/>
            <w:sz w:val="22"/>
            <w:lang w:eastAsia="pl-PL"/>
          </w:rPr>
          <w:tab/>
        </w:r>
        <w:r w:rsidR="00EF25CB" w:rsidRPr="00A67133">
          <w:rPr>
            <w:rFonts w:eastAsia="Times New Roman"/>
            <w:bCs/>
            <w:iCs/>
            <w:noProof/>
            <w:sz w:val="22"/>
            <w:lang w:eastAsia="pl-PL"/>
          </w:rPr>
          <w:t>Informacja o podwykonawcach</w:t>
        </w:r>
        <w:r w:rsidR="00EF25CB" w:rsidRPr="00A67133">
          <w:rPr>
            <w:rFonts w:eastAsia="Times New Roman"/>
            <w:noProof/>
            <w:webHidden/>
            <w:sz w:val="22"/>
            <w:lang w:eastAsia="pl-PL"/>
          </w:rPr>
          <w:tab/>
        </w:r>
      </w:hyperlink>
    </w:p>
    <w:p w:rsidR="00EF25CB" w:rsidRPr="00A67133" w:rsidRDefault="004D2667" w:rsidP="00EF25CB">
      <w:pPr>
        <w:tabs>
          <w:tab w:val="left" w:pos="1620"/>
          <w:tab w:val="right" w:leader="dot" w:pos="9062"/>
        </w:tabs>
        <w:spacing w:after="0" w:line="240" w:lineRule="auto"/>
        <w:ind w:left="1620" w:hanging="1620"/>
        <w:rPr>
          <w:rFonts w:eastAsia="Times New Roman"/>
          <w:noProof/>
          <w:sz w:val="22"/>
          <w:lang w:eastAsia="pl-PL"/>
        </w:rPr>
      </w:pPr>
      <w:hyperlink w:anchor="_Toc251316787" w:history="1">
        <w:r w:rsidR="00EF25CB" w:rsidRPr="00A67133">
          <w:rPr>
            <w:rFonts w:eastAsia="Times New Roman"/>
            <w:bCs/>
            <w:iCs/>
            <w:noProof/>
            <w:sz w:val="22"/>
            <w:lang w:eastAsia="pl-PL"/>
          </w:rPr>
          <w:t>Rozdział 7.</w:t>
        </w:r>
        <w:r w:rsidR="00EF25CB" w:rsidRPr="00A67133">
          <w:rPr>
            <w:rFonts w:eastAsia="Times New Roman"/>
            <w:noProof/>
            <w:sz w:val="22"/>
            <w:lang w:eastAsia="pl-PL"/>
          </w:rPr>
          <w:tab/>
        </w:r>
        <w:r w:rsidR="00EF25CB" w:rsidRPr="00A67133">
          <w:rPr>
            <w:rFonts w:eastAsia="Times New Roman"/>
            <w:bCs/>
            <w:iCs/>
            <w:noProof/>
            <w:sz w:val="22"/>
            <w:lang w:eastAsia="pl-PL"/>
          </w:rPr>
          <w:t>Wykonawcy wspólnie ubiegający się o zamówienie</w:t>
        </w:r>
        <w:r w:rsidR="00EF25CB" w:rsidRPr="00A67133">
          <w:rPr>
            <w:rFonts w:eastAsia="Times New Roman"/>
            <w:noProof/>
            <w:webHidden/>
            <w:sz w:val="22"/>
            <w:lang w:eastAsia="pl-PL"/>
          </w:rPr>
          <w:tab/>
        </w:r>
      </w:hyperlink>
    </w:p>
    <w:p w:rsidR="00EF25CB" w:rsidRPr="00A67133" w:rsidRDefault="004D2667" w:rsidP="00EF25CB">
      <w:pPr>
        <w:tabs>
          <w:tab w:val="left" w:pos="1620"/>
          <w:tab w:val="right" w:leader="dot" w:pos="9062"/>
        </w:tabs>
        <w:spacing w:after="0" w:line="240" w:lineRule="auto"/>
        <w:ind w:left="1620" w:hanging="1620"/>
        <w:rPr>
          <w:rFonts w:eastAsia="Times New Roman"/>
          <w:noProof/>
          <w:sz w:val="22"/>
          <w:lang w:eastAsia="pl-PL"/>
        </w:rPr>
      </w:pPr>
      <w:hyperlink w:anchor="_Toc251316788" w:history="1">
        <w:r w:rsidR="00EF25CB" w:rsidRPr="00A67133">
          <w:rPr>
            <w:rFonts w:eastAsia="Times New Roman"/>
            <w:bCs/>
            <w:iCs/>
            <w:noProof/>
            <w:sz w:val="22"/>
            <w:lang w:eastAsia="pl-PL"/>
          </w:rPr>
          <w:t>Rozdział 8.</w:t>
        </w:r>
        <w:r w:rsidR="00EF25CB" w:rsidRPr="00A67133">
          <w:rPr>
            <w:rFonts w:eastAsia="Times New Roman"/>
            <w:noProof/>
            <w:sz w:val="22"/>
            <w:lang w:eastAsia="pl-PL"/>
          </w:rPr>
          <w:tab/>
        </w:r>
        <w:r w:rsidR="00EF25CB" w:rsidRPr="00A67133">
          <w:rPr>
            <w:rFonts w:eastAsia="Times New Roman"/>
            <w:bCs/>
            <w:iCs/>
            <w:noProof/>
            <w:sz w:val="22"/>
            <w:lang w:eastAsia="pl-PL"/>
          </w:rPr>
          <w:t>Wykonawca mający siedzibę lub miejsce zamieszkania poza terytorium Rzeczypospolitej Polskiej</w:t>
        </w:r>
        <w:r w:rsidR="00EF25CB" w:rsidRPr="00A67133">
          <w:rPr>
            <w:rFonts w:eastAsia="Times New Roman"/>
            <w:noProof/>
            <w:webHidden/>
            <w:sz w:val="22"/>
            <w:lang w:eastAsia="pl-PL"/>
          </w:rPr>
          <w:tab/>
        </w:r>
      </w:hyperlink>
    </w:p>
    <w:p w:rsidR="00EF25CB" w:rsidRPr="00A67133" w:rsidRDefault="004D2667" w:rsidP="00EF25CB">
      <w:pPr>
        <w:tabs>
          <w:tab w:val="left" w:pos="1620"/>
          <w:tab w:val="right" w:leader="dot" w:pos="9062"/>
        </w:tabs>
        <w:spacing w:after="0" w:line="240" w:lineRule="auto"/>
        <w:ind w:left="1620" w:hanging="1620"/>
        <w:rPr>
          <w:rFonts w:eastAsia="Times New Roman"/>
          <w:noProof/>
          <w:sz w:val="22"/>
          <w:lang w:eastAsia="pl-PL"/>
        </w:rPr>
      </w:pPr>
      <w:hyperlink w:anchor="_Toc251316789" w:history="1">
        <w:r w:rsidR="00EF25CB" w:rsidRPr="00A67133">
          <w:rPr>
            <w:rFonts w:eastAsia="Times New Roman"/>
            <w:bCs/>
            <w:iCs/>
            <w:noProof/>
            <w:sz w:val="22"/>
            <w:lang w:eastAsia="pl-PL"/>
          </w:rPr>
          <w:t>Rozdział 9.</w:t>
        </w:r>
        <w:r w:rsidR="00EF25CB" w:rsidRPr="00A67133">
          <w:rPr>
            <w:rFonts w:eastAsia="Times New Roman"/>
            <w:noProof/>
            <w:sz w:val="22"/>
            <w:lang w:eastAsia="pl-PL"/>
          </w:rPr>
          <w:tab/>
        </w:r>
        <w:r w:rsidR="00EF25CB" w:rsidRPr="00A67133">
          <w:rPr>
            <w:rFonts w:eastAsia="Times New Roman"/>
            <w:bCs/>
            <w:iCs/>
            <w:noProof/>
            <w:sz w:val="22"/>
            <w:lang w:eastAsia="pl-PL"/>
          </w:rPr>
          <w:t>Waluta, w jakiej będą prowadzone rozliczenia związane z realizacją niniejszego zamówienia publicznego</w:t>
        </w:r>
        <w:r w:rsidR="00EF25CB" w:rsidRPr="00A67133">
          <w:rPr>
            <w:rFonts w:eastAsia="Times New Roman"/>
            <w:noProof/>
            <w:webHidden/>
            <w:sz w:val="22"/>
            <w:lang w:eastAsia="pl-PL"/>
          </w:rPr>
          <w:tab/>
        </w:r>
      </w:hyperlink>
    </w:p>
    <w:p w:rsidR="00EF25CB" w:rsidRPr="00A67133" w:rsidRDefault="004D2667" w:rsidP="00EF25CB">
      <w:pPr>
        <w:tabs>
          <w:tab w:val="left" w:pos="1620"/>
          <w:tab w:val="right" w:leader="dot" w:pos="9062"/>
        </w:tabs>
        <w:spacing w:after="0" w:line="240" w:lineRule="auto"/>
        <w:ind w:left="1620" w:hanging="1620"/>
        <w:rPr>
          <w:rFonts w:eastAsia="Times New Roman"/>
          <w:noProof/>
          <w:sz w:val="22"/>
          <w:lang w:eastAsia="pl-PL"/>
        </w:rPr>
      </w:pPr>
      <w:hyperlink w:anchor="_Toc251316790" w:history="1">
        <w:r w:rsidR="00EF25CB" w:rsidRPr="00A67133">
          <w:rPr>
            <w:rFonts w:eastAsia="Times New Roman"/>
            <w:noProof/>
            <w:sz w:val="22"/>
            <w:lang w:eastAsia="pl-PL"/>
          </w:rPr>
          <w:t>Rozdział 10.</w:t>
        </w:r>
        <w:r w:rsidR="00EF25CB" w:rsidRPr="00A67133">
          <w:rPr>
            <w:rFonts w:eastAsia="Times New Roman"/>
            <w:noProof/>
            <w:sz w:val="22"/>
            <w:lang w:eastAsia="pl-PL"/>
          </w:rPr>
          <w:tab/>
        </w:r>
        <w:r w:rsidR="00EF25CB" w:rsidRPr="00A67133">
          <w:rPr>
            <w:rFonts w:eastAsia="Times New Roman"/>
            <w:noProof/>
            <w:sz w:val="22"/>
          </w:rPr>
          <w:t>Warunki udziału w postępowaniu</w:t>
        </w:r>
        <w:r w:rsidR="00EF25CB">
          <w:rPr>
            <w:rFonts w:eastAsia="Times New Roman"/>
            <w:noProof/>
            <w:sz w:val="22"/>
          </w:rPr>
          <w:t xml:space="preserve"> oraz podstawy wykluczenia z art. 24 ust. 5 Pzp</w:t>
        </w:r>
        <w:r w:rsidR="00EF25CB" w:rsidRPr="00A67133">
          <w:rPr>
            <w:rFonts w:eastAsia="Times New Roman"/>
            <w:noProof/>
            <w:webHidden/>
            <w:sz w:val="22"/>
            <w:lang w:eastAsia="pl-PL"/>
          </w:rPr>
          <w:tab/>
        </w:r>
      </w:hyperlink>
    </w:p>
    <w:p w:rsidR="00EF25CB" w:rsidRPr="00A67133" w:rsidRDefault="004D2667" w:rsidP="00EF25CB">
      <w:pPr>
        <w:tabs>
          <w:tab w:val="left" w:pos="1620"/>
          <w:tab w:val="right" w:leader="dot" w:pos="9062"/>
        </w:tabs>
        <w:spacing w:after="0" w:line="240" w:lineRule="auto"/>
        <w:ind w:left="1620" w:hanging="1620"/>
        <w:rPr>
          <w:rFonts w:eastAsia="Times New Roman"/>
          <w:noProof/>
          <w:sz w:val="22"/>
          <w:lang w:eastAsia="pl-PL"/>
        </w:rPr>
      </w:pPr>
      <w:hyperlink w:anchor="_Toc251316791" w:history="1">
        <w:r w:rsidR="00EF25CB" w:rsidRPr="00A67133">
          <w:rPr>
            <w:rFonts w:eastAsia="Times New Roman"/>
            <w:noProof/>
            <w:sz w:val="22"/>
          </w:rPr>
          <w:t>Rozdział 11.</w:t>
        </w:r>
        <w:r w:rsidR="00EF25CB" w:rsidRPr="00A67133">
          <w:rPr>
            <w:rFonts w:eastAsia="Times New Roman"/>
            <w:noProof/>
            <w:sz w:val="22"/>
            <w:lang w:eastAsia="pl-PL"/>
          </w:rPr>
          <w:tab/>
        </w:r>
        <w:r w:rsidR="00EF25CB" w:rsidRPr="00A67133">
          <w:rPr>
            <w:rFonts w:eastAsia="Times New Roman"/>
            <w:noProof/>
            <w:sz w:val="22"/>
          </w:rPr>
          <w:t xml:space="preserve">Wykaz oświadczeń lub dokumentów potwierdzających spełnianie warunków udziału w postępowaniu oraz brak podstaw wykluczenia </w:t>
        </w:r>
        <w:r w:rsidR="00EF25CB" w:rsidRPr="00A67133">
          <w:rPr>
            <w:rFonts w:eastAsia="Times New Roman"/>
            <w:noProof/>
            <w:webHidden/>
            <w:sz w:val="22"/>
            <w:lang w:eastAsia="pl-PL"/>
          </w:rPr>
          <w:tab/>
        </w:r>
      </w:hyperlink>
    </w:p>
    <w:p w:rsidR="00EF25CB" w:rsidRPr="00A67133" w:rsidRDefault="004D2667" w:rsidP="00EF25CB">
      <w:pPr>
        <w:tabs>
          <w:tab w:val="left" w:pos="1620"/>
          <w:tab w:val="right" w:leader="dot" w:pos="9062"/>
        </w:tabs>
        <w:spacing w:after="0" w:line="240" w:lineRule="auto"/>
        <w:ind w:left="1620" w:hanging="1620"/>
        <w:rPr>
          <w:rFonts w:eastAsia="Times New Roman"/>
          <w:noProof/>
          <w:sz w:val="22"/>
          <w:lang w:eastAsia="pl-PL"/>
        </w:rPr>
      </w:pPr>
      <w:hyperlink w:anchor="_Toc251316792" w:history="1">
        <w:r w:rsidR="00EF25CB" w:rsidRPr="00A67133">
          <w:rPr>
            <w:rFonts w:eastAsia="Times New Roman"/>
            <w:bCs/>
            <w:iCs/>
            <w:noProof/>
            <w:sz w:val="22"/>
            <w:lang w:eastAsia="pl-PL"/>
          </w:rPr>
          <w:t>Rozdział 12.</w:t>
        </w:r>
        <w:r w:rsidR="00EF25CB" w:rsidRPr="00A67133">
          <w:rPr>
            <w:rFonts w:eastAsia="Times New Roman"/>
            <w:noProof/>
            <w:sz w:val="22"/>
            <w:lang w:eastAsia="pl-PL"/>
          </w:rPr>
          <w:tab/>
        </w:r>
        <w:r w:rsidR="00EF25CB" w:rsidRPr="00A67133">
          <w:rPr>
            <w:rFonts w:eastAsia="Times New Roman"/>
            <w:bCs/>
            <w:iCs/>
            <w:noProof/>
            <w:sz w:val="22"/>
            <w:lang w:eastAsia="pl-PL"/>
          </w:rPr>
          <w:t>Wymagania dotyczące wadium</w:t>
        </w:r>
        <w:r w:rsidR="00EF25CB" w:rsidRPr="00A67133">
          <w:rPr>
            <w:rFonts w:eastAsia="Times New Roman"/>
            <w:noProof/>
            <w:sz w:val="22"/>
            <w:lang w:eastAsia="pl-PL"/>
          </w:rPr>
          <w:t xml:space="preserve"> </w:t>
        </w:r>
        <w:r w:rsidR="00EF25CB" w:rsidRPr="00A67133">
          <w:rPr>
            <w:rFonts w:eastAsia="Times New Roman"/>
            <w:noProof/>
            <w:webHidden/>
            <w:sz w:val="22"/>
            <w:lang w:eastAsia="pl-PL"/>
          </w:rPr>
          <w:tab/>
        </w:r>
      </w:hyperlink>
    </w:p>
    <w:p w:rsidR="00EF25CB" w:rsidRPr="00A67133" w:rsidRDefault="004D2667" w:rsidP="00EF25CB">
      <w:pPr>
        <w:tabs>
          <w:tab w:val="left" w:pos="1620"/>
          <w:tab w:val="right" w:leader="dot" w:pos="9062"/>
        </w:tabs>
        <w:spacing w:after="0" w:line="240" w:lineRule="auto"/>
        <w:ind w:left="1620" w:hanging="1620"/>
        <w:rPr>
          <w:rFonts w:eastAsia="Times New Roman"/>
          <w:noProof/>
          <w:sz w:val="22"/>
          <w:lang w:eastAsia="pl-PL"/>
        </w:rPr>
      </w:pPr>
      <w:hyperlink w:anchor="_Toc251316793" w:history="1">
        <w:r w:rsidR="00EF25CB" w:rsidRPr="00A67133">
          <w:rPr>
            <w:rFonts w:eastAsia="Times New Roman"/>
            <w:bCs/>
            <w:iCs/>
            <w:noProof/>
            <w:sz w:val="22"/>
            <w:lang w:eastAsia="pl-PL"/>
          </w:rPr>
          <w:t>Rozdział 13.</w:t>
        </w:r>
        <w:r w:rsidR="00EF25CB" w:rsidRPr="00A67133">
          <w:rPr>
            <w:rFonts w:eastAsia="Times New Roman"/>
            <w:noProof/>
            <w:sz w:val="22"/>
            <w:lang w:eastAsia="pl-PL"/>
          </w:rPr>
          <w:tab/>
        </w:r>
        <w:r w:rsidR="00EF25CB" w:rsidRPr="00A67133">
          <w:rPr>
            <w:rFonts w:eastAsia="Times New Roman"/>
            <w:bCs/>
            <w:iCs/>
            <w:noProof/>
            <w:sz w:val="22"/>
            <w:lang w:eastAsia="pl-PL"/>
          </w:rPr>
          <w:t>Termin związania ofertą</w:t>
        </w:r>
        <w:r w:rsidR="00EF25CB" w:rsidRPr="00A67133">
          <w:rPr>
            <w:rFonts w:eastAsia="Times New Roman"/>
            <w:noProof/>
            <w:webHidden/>
            <w:sz w:val="22"/>
            <w:lang w:eastAsia="pl-PL"/>
          </w:rPr>
          <w:tab/>
        </w:r>
      </w:hyperlink>
    </w:p>
    <w:p w:rsidR="00EF25CB" w:rsidRPr="00A67133" w:rsidRDefault="004D2667" w:rsidP="00EF25CB">
      <w:pPr>
        <w:tabs>
          <w:tab w:val="left" w:pos="1620"/>
          <w:tab w:val="right" w:leader="dot" w:pos="9062"/>
        </w:tabs>
        <w:spacing w:after="0" w:line="240" w:lineRule="auto"/>
        <w:ind w:left="1620" w:hanging="1620"/>
        <w:rPr>
          <w:rFonts w:eastAsia="Times New Roman"/>
          <w:noProof/>
          <w:sz w:val="22"/>
          <w:lang w:eastAsia="pl-PL"/>
        </w:rPr>
      </w:pPr>
      <w:hyperlink w:anchor="_Toc251316794" w:history="1">
        <w:r w:rsidR="00EF25CB" w:rsidRPr="00A67133">
          <w:rPr>
            <w:rFonts w:eastAsia="Times New Roman"/>
            <w:bCs/>
            <w:iCs/>
            <w:noProof/>
            <w:sz w:val="22"/>
            <w:lang w:eastAsia="pl-PL"/>
          </w:rPr>
          <w:t>Rozdział 14.</w:t>
        </w:r>
        <w:r w:rsidR="00EF25CB" w:rsidRPr="00A67133">
          <w:rPr>
            <w:rFonts w:eastAsia="Times New Roman"/>
            <w:noProof/>
            <w:sz w:val="22"/>
            <w:lang w:eastAsia="pl-PL"/>
          </w:rPr>
          <w:tab/>
        </w:r>
        <w:r w:rsidR="00EF25CB" w:rsidRPr="00A67133">
          <w:rPr>
            <w:rFonts w:eastAsia="Times New Roman"/>
            <w:bCs/>
            <w:iCs/>
            <w:noProof/>
            <w:sz w:val="22"/>
            <w:lang w:eastAsia="pl-PL"/>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EF25CB" w:rsidRPr="00A67133">
          <w:rPr>
            <w:rFonts w:eastAsia="Times New Roman"/>
            <w:noProof/>
            <w:webHidden/>
            <w:sz w:val="22"/>
            <w:lang w:eastAsia="pl-PL"/>
          </w:rPr>
          <w:tab/>
        </w:r>
      </w:hyperlink>
    </w:p>
    <w:p w:rsidR="00EF25CB" w:rsidRPr="00A67133" w:rsidRDefault="004D2667" w:rsidP="00EF25CB">
      <w:pPr>
        <w:tabs>
          <w:tab w:val="left" w:pos="1620"/>
          <w:tab w:val="right" w:leader="dot" w:pos="9062"/>
        </w:tabs>
        <w:spacing w:after="0" w:line="240" w:lineRule="auto"/>
        <w:ind w:left="1620" w:hanging="1620"/>
        <w:rPr>
          <w:rFonts w:eastAsia="Times New Roman"/>
          <w:noProof/>
          <w:sz w:val="22"/>
          <w:lang w:eastAsia="pl-PL"/>
        </w:rPr>
      </w:pPr>
      <w:hyperlink w:anchor="_Toc251316795" w:history="1">
        <w:r w:rsidR="00EF25CB" w:rsidRPr="00A67133">
          <w:rPr>
            <w:rFonts w:eastAsia="Times New Roman"/>
            <w:bCs/>
            <w:iCs/>
            <w:noProof/>
            <w:sz w:val="22"/>
            <w:lang w:eastAsia="pl-PL"/>
          </w:rPr>
          <w:t>Rozdział 15.</w:t>
        </w:r>
        <w:r w:rsidR="00EF25CB" w:rsidRPr="00A67133">
          <w:rPr>
            <w:rFonts w:eastAsia="Times New Roman"/>
            <w:noProof/>
            <w:sz w:val="22"/>
            <w:lang w:eastAsia="pl-PL"/>
          </w:rPr>
          <w:tab/>
        </w:r>
        <w:r w:rsidR="00EF25CB" w:rsidRPr="00A67133">
          <w:rPr>
            <w:rFonts w:eastAsia="Times New Roman"/>
            <w:bCs/>
            <w:iCs/>
            <w:noProof/>
            <w:sz w:val="22"/>
            <w:lang w:eastAsia="pl-PL"/>
          </w:rPr>
          <w:t>Opis sposobu przygotowania ofert</w:t>
        </w:r>
        <w:r w:rsidR="00EF25CB" w:rsidRPr="00A67133">
          <w:rPr>
            <w:rFonts w:eastAsia="Times New Roman"/>
            <w:noProof/>
            <w:webHidden/>
            <w:sz w:val="22"/>
            <w:lang w:eastAsia="pl-PL"/>
          </w:rPr>
          <w:tab/>
        </w:r>
      </w:hyperlink>
    </w:p>
    <w:p w:rsidR="00EF25CB" w:rsidRPr="00A67133" w:rsidRDefault="004D2667" w:rsidP="00EF25CB">
      <w:pPr>
        <w:tabs>
          <w:tab w:val="left" w:pos="1620"/>
          <w:tab w:val="right" w:leader="dot" w:pos="9062"/>
        </w:tabs>
        <w:spacing w:after="0" w:line="240" w:lineRule="auto"/>
        <w:ind w:left="1620" w:hanging="1620"/>
        <w:rPr>
          <w:rFonts w:eastAsia="Times New Roman"/>
          <w:noProof/>
          <w:sz w:val="22"/>
          <w:lang w:eastAsia="pl-PL"/>
        </w:rPr>
      </w:pPr>
      <w:hyperlink w:anchor="_Toc251316796" w:history="1">
        <w:r w:rsidR="00EF25CB" w:rsidRPr="00A67133">
          <w:rPr>
            <w:rFonts w:eastAsia="Times New Roman"/>
            <w:bCs/>
            <w:iCs/>
            <w:noProof/>
            <w:sz w:val="22"/>
            <w:lang w:eastAsia="pl-PL"/>
          </w:rPr>
          <w:t>Rozdział 16.</w:t>
        </w:r>
        <w:r w:rsidR="00EF25CB" w:rsidRPr="00A67133">
          <w:rPr>
            <w:rFonts w:eastAsia="Times New Roman"/>
            <w:noProof/>
            <w:sz w:val="22"/>
            <w:lang w:eastAsia="pl-PL"/>
          </w:rPr>
          <w:tab/>
        </w:r>
        <w:r w:rsidR="00EF25CB" w:rsidRPr="00A67133">
          <w:rPr>
            <w:rFonts w:eastAsia="Times New Roman"/>
            <w:bCs/>
            <w:iCs/>
            <w:noProof/>
            <w:sz w:val="22"/>
            <w:lang w:eastAsia="pl-PL"/>
          </w:rPr>
          <w:t>Miejsce oraz termin składania i otwarcia ofert</w:t>
        </w:r>
        <w:r w:rsidR="00EF25CB" w:rsidRPr="00A67133">
          <w:rPr>
            <w:rFonts w:eastAsia="Times New Roman"/>
            <w:noProof/>
            <w:webHidden/>
            <w:sz w:val="22"/>
            <w:lang w:eastAsia="pl-PL"/>
          </w:rPr>
          <w:tab/>
        </w:r>
      </w:hyperlink>
    </w:p>
    <w:p w:rsidR="00EF25CB" w:rsidRPr="00A67133" w:rsidRDefault="004D2667" w:rsidP="00EF25CB">
      <w:pPr>
        <w:tabs>
          <w:tab w:val="left" w:pos="1620"/>
          <w:tab w:val="right" w:leader="dot" w:pos="9062"/>
        </w:tabs>
        <w:spacing w:after="0" w:line="240" w:lineRule="auto"/>
        <w:ind w:left="1620" w:hanging="1620"/>
        <w:rPr>
          <w:rFonts w:eastAsia="Times New Roman"/>
          <w:noProof/>
          <w:sz w:val="22"/>
          <w:lang w:eastAsia="pl-PL"/>
        </w:rPr>
      </w:pPr>
      <w:hyperlink w:anchor="_Toc251316797" w:history="1">
        <w:r w:rsidR="00EF25CB" w:rsidRPr="00A67133">
          <w:rPr>
            <w:rFonts w:eastAsia="Times New Roman"/>
            <w:bCs/>
            <w:iCs/>
            <w:noProof/>
            <w:sz w:val="22"/>
            <w:lang w:eastAsia="pl-PL"/>
          </w:rPr>
          <w:t>Rozdział 17.</w:t>
        </w:r>
        <w:r w:rsidR="00EF25CB" w:rsidRPr="00A67133">
          <w:rPr>
            <w:rFonts w:eastAsia="Times New Roman"/>
            <w:noProof/>
            <w:sz w:val="22"/>
            <w:lang w:eastAsia="pl-PL"/>
          </w:rPr>
          <w:tab/>
        </w:r>
        <w:r w:rsidR="00EF25CB" w:rsidRPr="00A67133">
          <w:rPr>
            <w:rFonts w:eastAsia="Times New Roman"/>
            <w:bCs/>
            <w:iCs/>
            <w:noProof/>
            <w:sz w:val="22"/>
            <w:lang w:eastAsia="pl-PL"/>
          </w:rPr>
          <w:t>Opis sposobu obliczania ceny</w:t>
        </w:r>
        <w:r w:rsidR="00EF25CB" w:rsidRPr="00A67133">
          <w:rPr>
            <w:rFonts w:eastAsia="Times New Roman"/>
            <w:noProof/>
            <w:webHidden/>
            <w:sz w:val="22"/>
            <w:lang w:eastAsia="pl-PL"/>
          </w:rPr>
          <w:tab/>
        </w:r>
      </w:hyperlink>
    </w:p>
    <w:p w:rsidR="00EF25CB" w:rsidRPr="00A67133" w:rsidRDefault="004D2667" w:rsidP="00EF25CB">
      <w:pPr>
        <w:tabs>
          <w:tab w:val="left" w:pos="1620"/>
          <w:tab w:val="right" w:leader="dot" w:pos="9062"/>
        </w:tabs>
        <w:spacing w:after="0" w:line="240" w:lineRule="auto"/>
        <w:ind w:left="1620" w:hanging="1620"/>
        <w:rPr>
          <w:rFonts w:eastAsia="Times New Roman"/>
          <w:noProof/>
          <w:sz w:val="22"/>
          <w:lang w:eastAsia="pl-PL"/>
        </w:rPr>
      </w:pPr>
      <w:hyperlink w:anchor="_Toc251316798" w:history="1">
        <w:r w:rsidR="00EF25CB" w:rsidRPr="00A67133">
          <w:rPr>
            <w:rFonts w:eastAsia="Times New Roman"/>
            <w:bCs/>
            <w:iCs/>
            <w:noProof/>
            <w:sz w:val="22"/>
            <w:lang w:eastAsia="pl-PL"/>
          </w:rPr>
          <w:t>Rozdział 18.</w:t>
        </w:r>
        <w:r w:rsidR="00EF25CB" w:rsidRPr="00A67133">
          <w:rPr>
            <w:rFonts w:eastAsia="Times New Roman"/>
            <w:noProof/>
            <w:sz w:val="22"/>
            <w:lang w:eastAsia="pl-PL"/>
          </w:rPr>
          <w:tab/>
        </w:r>
        <w:r w:rsidR="00EF25CB" w:rsidRPr="00A67133">
          <w:rPr>
            <w:rFonts w:eastAsia="Times New Roman"/>
            <w:bCs/>
            <w:iCs/>
            <w:noProof/>
            <w:sz w:val="22"/>
            <w:lang w:eastAsia="pl-PL"/>
          </w:rPr>
          <w:t>Opis kryteriów, którymi Zamawiający będzie się kierował przy wyborze oferty, wraz z podaniem wag tych kryteriów i sposobu oceny ofert</w:t>
        </w:r>
        <w:r w:rsidR="00EF25CB" w:rsidRPr="00A67133">
          <w:rPr>
            <w:rFonts w:eastAsia="Times New Roman"/>
            <w:noProof/>
            <w:webHidden/>
            <w:sz w:val="22"/>
            <w:lang w:eastAsia="pl-PL"/>
          </w:rPr>
          <w:tab/>
        </w:r>
      </w:hyperlink>
    </w:p>
    <w:p w:rsidR="00EF25CB" w:rsidRPr="00A67133" w:rsidRDefault="004D2667" w:rsidP="00EF25CB">
      <w:pPr>
        <w:tabs>
          <w:tab w:val="left" w:pos="1620"/>
          <w:tab w:val="right" w:leader="dot" w:pos="9062"/>
        </w:tabs>
        <w:spacing w:after="0" w:line="240" w:lineRule="auto"/>
        <w:ind w:left="1620" w:hanging="1620"/>
        <w:rPr>
          <w:rFonts w:eastAsia="Times New Roman"/>
          <w:noProof/>
          <w:sz w:val="22"/>
          <w:lang w:eastAsia="pl-PL"/>
        </w:rPr>
      </w:pPr>
      <w:hyperlink w:anchor="_Toc251316799" w:history="1">
        <w:r w:rsidR="00EF25CB" w:rsidRPr="00A67133">
          <w:rPr>
            <w:rFonts w:eastAsia="Times New Roman"/>
            <w:bCs/>
            <w:iCs/>
            <w:noProof/>
            <w:sz w:val="22"/>
            <w:lang w:eastAsia="pl-PL"/>
          </w:rPr>
          <w:t>Rozdział 19.</w:t>
        </w:r>
        <w:r w:rsidR="00EF25CB" w:rsidRPr="00A67133">
          <w:rPr>
            <w:rFonts w:eastAsia="Times New Roman"/>
            <w:noProof/>
            <w:sz w:val="22"/>
            <w:lang w:eastAsia="pl-PL"/>
          </w:rPr>
          <w:tab/>
        </w:r>
        <w:r w:rsidR="00EF25CB" w:rsidRPr="00A67133">
          <w:rPr>
            <w:rFonts w:eastAsia="Times New Roman"/>
            <w:bCs/>
            <w:iCs/>
            <w:noProof/>
            <w:sz w:val="22"/>
            <w:lang w:eastAsia="pl-PL"/>
          </w:rPr>
          <w:t>Informacje o formalnościach, jakie zostaną dopełnione po wyborze oferty w celu zawarcia umowy w sprawie zamówienia publicznego</w:t>
        </w:r>
        <w:r w:rsidR="00EF25CB" w:rsidRPr="00A67133">
          <w:rPr>
            <w:rFonts w:eastAsia="Times New Roman"/>
            <w:noProof/>
            <w:webHidden/>
            <w:sz w:val="22"/>
            <w:lang w:eastAsia="pl-PL"/>
          </w:rPr>
          <w:tab/>
        </w:r>
      </w:hyperlink>
    </w:p>
    <w:p w:rsidR="00EF25CB" w:rsidRPr="00A67133" w:rsidRDefault="004D2667" w:rsidP="00EF25CB">
      <w:pPr>
        <w:tabs>
          <w:tab w:val="left" w:pos="1620"/>
          <w:tab w:val="right" w:leader="dot" w:pos="9062"/>
        </w:tabs>
        <w:spacing w:after="0" w:line="240" w:lineRule="auto"/>
        <w:ind w:left="1620" w:hanging="1620"/>
        <w:rPr>
          <w:rFonts w:eastAsia="Times New Roman"/>
          <w:noProof/>
          <w:sz w:val="22"/>
          <w:lang w:eastAsia="pl-PL"/>
        </w:rPr>
      </w:pPr>
      <w:hyperlink w:anchor="_Toc251316800" w:history="1">
        <w:r w:rsidR="00EF25CB" w:rsidRPr="00A67133">
          <w:rPr>
            <w:rFonts w:eastAsia="Times New Roman"/>
            <w:bCs/>
            <w:iCs/>
            <w:noProof/>
            <w:sz w:val="22"/>
            <w:lang w:eastAsia="pl-PL"/>
          </w:rPr>
          <w:t>Rozdział 20.</w:t>
        </w:r>
        <w:r w:rsidR="00EF25CB" w:rsidRPr="00A67133">
          <w:rPr>
            <w:rFonts w:eastAsia="Times New Roman"/>
            <w:noProof/>
            <w:sz w:val="22"/>
            <w:lang w:eastAsia="pl-PL"/>
          </w:rPr>
          <w:tab/>
        </w:r>
        <w:r w:rsidR="00EF25CB" w:rsidRPr="00A67133">
          <w:rPr>
            <w:rFonts w:eastAsia="Times New Roman"/>
            <w:bCs/>
            <w:iCs/>
            <w:noProof/>
            <w:sz w:val="22"/>
            <w:lang w:eastAsia="pl-PL"/>
          </w:rPr>
          <w:t>Wymagania dotyczące zabezpieczenia należytego wykonania umowy</w:t>
        </w:r>
        <w:r w:rsidR="00EF25CB" w:rsidRPr="00A67133">
          <w:rPr>
            <w:rFonts w:eastAsia="Times New Roman"/>
            <w:noProof/>
            <w:sz w:val="22"/>
            <w:lang w:eastAsia="pl-PL"/>
          </w:rPr>
          <w:t xml:space="preserve"> </w:t>
        </w:r>
        <w:r w:rsidR="00EF25CB" w:rsidRPr="00A67133">
          <w:rPr>
            <w:rFonts w:eastAsia="Times New Roman"/>
            <w:noProof/>
            <w:webHidden/>
            <w:sz w:val="22"/>
            <w:lang w:eastAsia="pl-PL"/>
          </w:rPr>
          <w:tab/>
        </w:r>
      </w:hyperlink>
    </w:p>
    <w:p w:rsidR="00EF25CB" w:rsidRPr="00A67133" w:rsidRDefault="004D2667" w:rsidP="00EF25CB">
      <w:pPr>
        <w:tabs>
          <w:tab w:val="left" w:pos="1620"/>
          <w:tab w:val="right" w:leader="dot" w:pos="9062"/>
        </w:tabs>
        <w:spacing w:after="0" w:line="240" w:lineRule="auto"/>
        <w:ind w:left="1620" w:hanging="1620"/>
        <w:rPr>
          <w:rFonts w:eastAsia="Times New Roman"/>
          <w:noProof/>
          <w:sz w:val="22"/>
          <w:lang w:eastAsia="pl-PL"/>
        </w:rPr>
      </w:pPr>
      <w:hyperlink w:anchor="_Toc251316801" w:history="1">
        <w:r w:rsidR="00EF25CB" w:rsidRPr="00A67133">
          <w:rPr>
            <w:rFonts w:eastAsia="Times New Roman"/>
            <w:bCs/>
            <w:iCs/>
            <w:noProof/>
            <w:sz w:val="22"/>
            <w:lang w:eastAsia="pl-PL"/>
          </w:rPr>
          <w:t>Rozdział 21.</w:t>
        </w:r>
        <w:r w:rsidR="00EF25CB" w:rsidRPr="00A67133">
          <w:rPr>
            <w:rFonts w:eastAsia="Times New Roman"/>
            <w:noProof/>
            <w:sz w:val="22"/>
            <w:lang w:eastAsia="pl-PL"/>
          </w:rPr>
          <w:tab/>
        </w:r>
        <w:r w:rsidR="00EF25CB" w:rsidRPr="00A67133">
          <w:rPr>
            <w:rFonts w:eastAsia="Times New Roman"/>
            <w:bCs/>
            <w:iCs/>
            <w:noProof/>
            <w:sz w:val="22"/>
            <w:lang w:eastAsia="pl-PL"/>
          </w:rPr>
          <w:t>Istotne dla stron postanowienia, kóre zostaną wprowadzone do treści zawieranej umowy w sprawie zamówienia publicznego</w:t>
        </w:r>
        <w:r w:rsidR="00EF25CB" w:rsidRPr="00A67133">
          <w:rPr>
            <w:rFonts w:eastAsia="Times New Roman"/>
            <w:noProof/>
            <w:webHidden/>
            <w:sz w:val="22"/>
            <w:lang w:eastAsia="pl-PL"/>
          </w:rPr>
          <w:tab/>
        </w:r>
      </w:hyperlink>
    </w:p>
    <w:p w:rsidR="00EF25CB" w:rsidRPr="00A67133" w:rsidRDefault="004D2667" w:rsidP="00EF25CB">
      <w:pPr>
        <w:tabs>
          <w:tab w:val="left" w:pos="1620"/>
          <w:tab w:val="right" w:leader="dot" w:pos="9062"/>
        </w:tabs>
        <w:spacing w:after="0" w:line="240" w:lineRule="auto"/>
        <w:ind w:left="1620" w:hanging="1620"/>
        <w:rPr>
          <w:rFonts w:eastAsia="Times New Roman"/>
          <w:noProof/>
          <w:sz w:val="22"/>
          <w:lang w:eastAsia="pl-PL"/>
        </w:rPr>
      </w:pPr>
      <w:hyperlink w:anchor="_Toc251316802" w:history="1">
        <w:r w:rsidR="00EF25CB" w:rsidRPr="00A67133">
          <w:rPr>
            <w:rFonts w:eastAsia="Times New Roman"/>
            <w:bCs/>
            <w:iCs/>
            <w:noProof/>
            <w:sz w:val="22"/>
            <w:lang w:eastAsia="pl-PL"/>
          </w:rPr>
          <w:t>Rozdział 22.</w:t>
        </w:r>
        <w:r w:rsidR="00EF25CB" w:rsidRPr="00A67133">
          <w:rPr>
            <w:rFonts w:eastAsia="Times New Roman"/>
            <w:noProof/>
            <w:sz w:val="22"/>
            <w:lang w:eastAsia="pl-PL"/>
          </w:rPr>
          <w:tab/>
        </w:r>
        <w:r w:rsidR="00EF25CB" w:rsidRPr="00A67133">
          <w:rPr>
            <w:rFonts w:eastAsia="Times New Roman"/>
            <w:bCs/>
            <w:iCs/>
            <w:noProof/>
            <w:sz w:val="22"/>
            <w:lang w:eastAsia="pl-PL"/>
          </w:rPr>
          <w:t>Inne informacje</w:t>
        </w:r>
        <w:r w:rsidR="00EF25CB" w:rsidRPr="00A67133">
          <w:rPr>
            <w:rFonts w:eastAsia="Times New Roman"/>
            <w:noProof/>
            <w:webHidden/>
            <w:sz w:val="22"/>
            <w:lang w:eastAsia="pl-PL"/>
          </w:rPr>
          <w:tab/>
        </w:r>
      </w:hyperlink>
    </w:p>
    <w:p w:rsidR="00EF25CB" w:rsidRPr="00A67133" w:rsidRDefault="004D2667" w:rsidP="00EF25CB">
      <w:pPr>
        <w:tabs>
          <w:tab w:val="left" w:pos="1620"/>
          <w:tab w:val="right" w:leader="dot" w:pos="9062"/>
        </w:tabs>
        <w:spacing w:after="0" w:line="240" w:lineRule="auto"/>
        <w:ind w:left="1620" w:hanging="1620"/>
        <w:rPr>
          <w:rFonts w:eastAsia="Times New Roman"/>
          <w:noProof/>
          <w:sz w:val="22"/>
          <w:lang w:eastAsia="pl-PL"/>
        </w:rPr>
      </w:pPr>
      <w:hyperlink w:anchor="_Toc251316803" w:history="1">
        <w:r w:rsidR="00EF25CB" w:rsidRPr="00A67133">
          <w:rPr>
            <w:rFonts w:eastAsia="Times New Roman"/>
            <w:bCs/>
            <w:iCs/>
            <w:noProof/>
            <w:sz w:val="22"/>
            <w:lang w:eastAsia="pl-PL"/>
          </w:rPr>
          <w:t>Rozdział 23.</w:t>
        </w:r>
        <w:r w:rsidR="00EF25CB" w:rsidRPr="00A67133">
          <w:rPr>
            <w:rFonts w:eastAsia="Times New Roman"/>
            <w:noProof/>
            <w:sz w:val="22"/>
            <w:lang w:eastAsia="pl-PL"/>
          </w:rPr>
          <w:tab/>
        </w:r>
        <w:r w:rsidR="00EF25CB" w:rsidRPr="00A67133">
          <w:rPr>
            <w:rFonts w:eastAsia="Times New Roman"/>
            <w:bCs/>
            <w:iCs/>
            <w:noProof/>
            <w:sz w:val="22"/>
            <w:lang w:eastAsia="pl-PL"/>
          </w:rPr>
          <w:t>Pouczenie o środkach ochrony prawnej przysługujących Wykonawcy w toku postępowania o udzielenie zamówienia.</w:t>
        </w:r>
        <w:r w:rsidR="00EF25CB" w:rsidRPr="00A67133">
          <w:rPr>
            <w:rFonts w:eastAsia="Times New Roman"/>
            <w:noProof/>
            <w:webHidden/>
            <w:sz w:val="22"/>
            <w:lang w:eastAsia="pl-PL"/>
          </w:rPr>
          <w:tab/>
        </w:r>
      </w:hyperlink>
    </w:p>
    <w:p w:rsidR="00EF25CB" w:rsidRPr="00A67133" w:rsidRDefault="004D2667" w:rsidP="00EF25CB">
      <w:pPr>
        <w:tabs>
          <w:tab w:val="left" w:pos="1620"/>
          <w:tab w:val="right" w:leader="dot" w:pos="9062"/>
        </w:tabs>
        <w:spacing w:after="0" w:line="240" w:lineRule="auto"/>
        <w:ind w:left="1620" w:hanging="1620"/>
        <w:rPr>
          <w:rFonts w:eastAsia="Times New Roman"/>
          <w:noProof/>
          <w:sz w:val="22"/>
          <w:lang w:eastAsia="pl-PL"/>
        </w:rPr>
      </w:pPr>
      <w:hyperlink w:anchor="_Toc251316804" w:history="1">
        <w:r w:rsidR="00EF25CB" w:rsidRPr="00A67133">
          <w:rPr>
            <w:rFonts w:eastAsia="Times New Roman"/>
            <w:bCs/>
            <w:iCs/>
            <w:noProof/>
            <w:sz w:val="22"/>
            <w:lang w:eastAsia="pl-PL"/>
          </w:rPr>
          <w:t>Rozdział 24.</w:t>
        </w:r>
        <w:r w:rsidR="00EF25CB" w:rsidRPr="00A67133">
          <w:rPr>
            <w:rFonts w:eastAsia="Times New Roman"/>
            <w:noProof/>
            <w:sz w:val="22"/>
            <w:lang w:eastAsia="pl-PL"/>
          </w:rPr>
          <w:tab/>
        </w:r>
        <w:r w:rsidR="00EF25CB" w:rsidRPr="00A67133">
          <w:rPr>
            <w:rFonts w:eastAsia="Times New Roman"/>
            <w:bCs/>
            <w:iCs/>
            <w:noProof/>
            <w:sz w:val="22"/>
            <w:lang w:eastAsia="pl-PL"/>
          </w:rPr>
          <w:t>Załączniki do SIWZ</w:t>
        </w:r>
        <w:r w:rsidR="00EF25CB" w:rsidRPr="00A67133">
          <w:rPr>
            <w:rFonts w:eastAsia="Times New Roman"/>
            <w:noProof/>
            <w:webHidden/>
            <w:sz w:val="22"/>
            <w:lang w:eastAsia="pl-PL"/>
          </w:rPr>
          <w:tab/>
        </w:r>
      </w:hyperlink>
    </w:p>
    <w:p w:rsidR="00EF25CB" w:rsidRPr="00A67133" w:rsidRDefault="004D2667" w:rsidP="00EF25CB">
      <w:pPr>
        <w:tabs>
          <w:tab w:val="left" w:pos="1620"/>
          <w:tab w:val="right" w:leader="dot" w:pos="9062"/>
        </w:tabs>
        <w:spacing w:after="0" w:line="240" w:lineRule="auto"/>
        <w:ind w:left="1620" w:hanging="1620"/>
        <w:rPr>
          <w:rFonts w:eastAsia="Times New Roman"/>
          <w:noProof/>
          <w:sz w:val="22"/>
          <w:lang w:eastAsia="pl-PL"/>
        </w:rPr>
      </w:pPr>
      <w:hyperlink w:anchor="_Toc251316811" w:history="1">
        <w:r w:rsidR="00EF25CB" w:rsidRPr="00A67133">
          <w:rPr>
            <w:rFonts w:eastAsia="Times New Roman"/>
            <w:bCs/>
            <w:iCs/>
            <w:noProof/>
            <w:sz w:val="22"/>
            <w:lang w:eastAsia="pl-PL"/>
          </w:rPr>
          <w:t>Załącznik Nr 1</w:t>
        </w:r>
        <w:r w:rsidR="00EF25CB" w:rsidRPr="00A67133">
          <w:rPr>
            <w:rFonts w:eastAsia="Times New Roman"/>
            <w:noProof/>
            <w:sz w:val="22"/>
            <w:lang w:eastAsia="pl-PL"/>
          </w:rPr>
          <w:tab/>
        </w:r>
        <w:r w:rsidR="00EF25CB" w:rsidRPr="00A67133">
          <w:rPr>
            <w:rFonts w:eastAsia="Times New Roman"/>
            <w:bCs/>
            <w:iCs/>
            <w:noProof/>
            <w:sz w:val="22"/>
            <w:lang w:eastAsia="pl-PL"/>
          </w:rPr>
          <w:t>Formularz Oferty</w:t>
        </w:r>
        <w:r w:rsidR="00EF25CB" w:rsidRPr="00A67133">
          <w:rPr>
            <w:rFonts w:eastAsia="Times New Roman"/>
            <w:noProof/>
            <w:webHidden/>
            <w:sz w:val="22"/>
            <w:lang w:eastAsia="pl-PL"/>
          </w:rPr>
          <w:tab/>
        </w:r>
      </w:hyperlink>
    </w:p>
    <w:p w:rsidR="00EF25CB" w:rsidRPr="00A67133" w:rsidRDefault="004D2667" w:rsidP="00EF25CB">
      <w:pPr>
        <w:tabs>
          <w:tab w:val="left" w:pos="1620"/>
          <w:tab w:val="right" w:leader="dot" w:pos="9062"/>
        </w:tabs>
        <w:spacing w:after="0" w:line="240" w:lineRule="auto"/>
        <w:ind w:left="1620" w:hanging="1620"/>
        <w:rPr>
          <w:rFonts w:eastAsia="Times New Roman"/>
          <w:noProof/>
          <w:sz w:val="22"/>
          <w:lang w:eastAsia="pl-PL"/>
        </w:rPr>
      </w:pPr>
      <w:hyperlink w:anchor="_Toc251316812" w:history="1">
        <w:r w:rsidR="00EF25CB" w:rsidRPr="00A67133">
          <w:rPr>
            <w:rFonts w:eastAsia="Times New Roman"/>
            <w:bCs/>
            <w:iCs/>
            <w:noProof/>
            <w:sz w:val="22"/>
            <w:lang w:eastAsia="pl-PL"/>
          </w:rPr>
          <w:t>Załącznik Nr 2</w:t>
        </w:r>
        <w:r w:rsidR="00EF25CB" w:rsidRPr="00A67133">
          <w:rPr>
            <w:rFonts w:eastAsia="Times New Roman"/>
            <w:noProof/>
            <w:sz w:val="22"/>
            <w:lang w:eastAsia="pl-PL"/>
          </w:rPr>
          <w:tab/>
        </w:r>
        <w:r w:rsidR="00EF25CB" w:rsidRPr="00A67133">
          <w:rPr>
            <w:rFonts w:eastAsia="Times New Roman"/>
            <w:bCs/>
            <w:iCs/>
            <w:noProof/>
            <w:sz w:val="22"/>
            <w:lang w:eastAsia="pl-PL"/>
          </w:rPr>
          <w:t>Wzór Umowy</w:t>
        </w:r>
        <w:r w:rsidR="00EF25CB" w:rsidRPr="00A67133">
          <w:rPr>
            <w:rFonts w:eastAsia="Times New Roman"/>
            <w:noProof/>
            <w:webHidden/>
            <w:sz w:val="22"/>
            <w:lang w:eastAsia="pl-PL"/>
          </w:rPr>
          <w:tab/>
        </w:r>
      </w:hyperlink>
    </w:p>
    <w:p w:rsidR="00EF25CB" w:rsidRPr="00A67133" w:rsidRDefault="004D2667" w:rsidP="00EF25CB">
      <w:pPr>
        <w:tabs>
          <w:tab w:val="left" w:pos="1620"/>
          <w:tab w:val="right" w:leader="dot" w:pos="9062"/>
        </w:tabs>
        <w:spacing w:after="0" w:line="240" w:lineRule="auto"/>
        <w:ind w:left="1620" w:hanging="1620"/>
        <w:rPr>
          <w:rFonts w:eastAsia="Times New Roman"/>
          <w:noProof/>
          <w:sz w:val="22"/>
          <w:lang w:eastAsia="pl-PL"/>
        </w:rPr>
      </w:pPr>
      <w:hyperlink w:anchor="_Toc251316809" w:history="1">
        <w:r w:rsidR="00EF25CB" w:rsidRPr="00A67133">
          <w:rPr>
            <w:rFonts w:eastAsia="Times New Roman"/>
            <w:noProof/>
            <w:sz w:val="22"/>
            <w:lang w:eastAsia="pl-PL"/>
          </w:rPr>
          <w:t>Załącznik Nr 3     Oświadczenie wykonawcy dotyczące art. 25a ust. 1   ustawy Prawo zamówień publicznych</w:t>
        </w:r>
        <w:r w:rsidR="00EF25CB" w:rsidRPr="00A67133">
          <w:rPr>
            <w:rFonts w:eastAsia="Times New Roman"/>
            <w:noProof/>
            <w:webHidden/>
            <w:sz w:val="22"/>
            <w:lang w:eastAsia="pl-PL"/>
          </w:rPr>
          <w:tab/>
        </w:r>
      </w:hyperlink>
    </w:p>
    <w:p w:rsidR="00EF25CB" w:rsidRPr="00A67133" w:rsidRDefault="00EF25CB" w:rsidP="00EF25CB">
      <w:pPr>
        <w:tabs>
          <w:tab w:val="left" w:pos="1620"/>
          <w:tab w:val="right" w:leader="dot" w:pos="9062"/>
        </w:tabs>
        <w:spacing w:after="0" w:line="240" w:lineRule="auto"/>
        <w:ind w:left="1620" w:hanging="1620"/>
        <w:rPr>
          <w:rFonts w:eastAsia="Times New Roman"/>
          <w:noProof/>
          <w:sz w:val="22"/>
          <w:lang w:eastAsia="pl-PL"/>
        </w:rPr>
      </w:pPr>
      <w:r w:rsidRPr="00A67133">
        <w:rPr>
          <w:rFonts w:eastAsia="Times New Roman"/>
          <w:noProof/>
          <w:sz w:val="22"/>
          <w:lang w:eastAsia="pl-PL"/>
        </w:rPr>
        <w:t xml:space="preserve">Załącznik Nr 4    Oświadczenie o grupie kapitałowej…………………………………………………… </w:t>
      </w:r>
    </w:p>
    <w:p w:rsidR="00EF25CB" w:rsidRPr="00A67133" w:rsidRDefault="00EF25CB" w:rsidP="00EF25CB">
      <w:pPr>
        <w:spacing w:after="0" w:line="240" w:lineRule="auto"/>
        <w:rPr>
          <w:rFonts w:eastAsia="Times New Roman"/>
          <w:sz w:val="22"/>
          <w:lang w:eastAsia="pl-PL"/>
        </w:rPr>
      </w:pPr>
      <w:r w:rsidRPr="00A67133">
        <w:rPr>
          <w:rFonts w:eastAsia="Times New Roman"/>
          <w:sz w:val="22"/>
          <w:lang w:eastAsia="pl-PL"/>
        </w:rPr>
        <w:t xml:space="preserve">Załącznik Nr 5    Oświadczenie o podwykonawstwie……………………………………………………    </w:t>
      </w:r>
    </w:p>
    <w:p w:rsidR="00EF25CB" w:rsidRPr="00A67133" w:rsidRDefault="00EF25CB" w:rsidP="00EF25CB">
      <w:pPr>
        <w:spacing w:after="0" w:line="240" w:lineRule="auto"/>
        <w:rPr>
          <w:rFonts w:eastAsia="Times New Roman"/>
          <w:sz w:val="22"/>
          <w:lang w:eastAsia="pl-PL"/>
        </w:rPr>
      </w:pPr>
      <w:r w:rsidRPr="00A67133">
        <w:rPr>
          <w:rFonts w:eastAsia="Times New Roman"/>
          <w:sz w:val="22"/>
          <w:lang w:eastAsia="pl-PL"/>
        </w:rPr>
        <w:t>Załącznik Nr 6    Wykaz robót budowlanych ………………………………...………………………….</w:t>
      </w:r>
    </w:p>
    <w:p w:rsidR="00EF25CB" w:rsidRPr="00A67133" w:rsidRDefault="00EF25CB" w:rsidP="00EF25CB">
      <w:pPr>
        <w:spacing w:after="0" w:line="240" w:lineRule="auto"/>
        <w:rPr>
          <w:rFonts w:eastAsia="Times New Roman"/>
          <w:sz w:val="22"/>
          <w:lang w:eastAsia="pl-PL"/>
        </w:rPr>
      </w:pPr>
      <w:r w:rsidRPr="00A67133">
        <w:rPr>
          <w:rFonts w:eastAsia="Times New Roman"/>
          <w:sz w:val="22"/>
          <w:lang w:eastAsia="pl-PL"/>
        </w:rPr>
        <w:t>Załącznik Nr 7    Wykaz  osób …………….. ……………………………………………………………</w:t>
      </w:r>
    </w:p>
    <w:p w:rsidR="00EF25CB" w:rsidRPr="00A67133" w:rsidRDefault="00EF25CB" w:rsidP="00EF25CB">
      <w:pPr>
        <w:spacing w:after="0" w:line="240" w:lineRule="auto"/>
        <w:rPr>
          <w:rFonts w:eastAsia="Times New Roman"/>
          <w:sz w:val="22"/>
          <w:lang w:eastAsia="pl-PL"/>
        </w:rPr>
      </w:pPr>
      <w:r w:rsidRPr="00A67133">
        <w:rPr>
          <w:rFonts w:eastAsia="Times New Roman"/>
          <w:sz w:val="22"/>
          <w:lang w:eastAsia="pl-PL"/>
        </w:rPr>
        <w:t>Załącznik Nr 8     Specyfikacja techniczna wykonania i odbioru robót………………………………….</w:t>
      </w:r>
    </w:p>
    <w:p w:rsidR="00EF25CB" w:rsidRPr="00A67133" w:rsidRDefault="00EF25CB" w:rsidP="00EF25CB">
      <w:pPr>
        <w:spacing w:after="0" w:line="240" w:lineRule="auto"/>
        <w:rPr>
          <w:rFonts w:eastAsia="Times New Roman"/>
          <w:sz w:val="22"/>
          <w:lang w:eastAsia="pl-PL"/>
        </w:rPr>
      </w:pPr>
      <w:r w:rsidRPr="00A67133">
        <w:rPr>
          <w:rFonts w:eastAsia="Times New Roman"/>
          <w:sz w:val="22"/>
          <w:lang w:eastAsia="pl-PL"/>
        </w:rPr>
        <w:t>Załącznik Nr 9     Dokumentacja projektowa…………………………………………………………….</w:t>
      </w:r>
    </w:p>
    <w:p w:rsidR="00B57340" w:rsidRDefault="00EF25CB" w:rsidP="00EF25CB">
      <w:pPr>
        <w:tabs>
          <w:tab w:val="left" w:pos="2417"/>
        </w:tabs>
        <w:jc w:val="both"/>
        <w:rPr>
          <w:rFonts w:eastAsia="Times New Roman"/>
          <w:sz w:val="22"/>
          <w:lang w:eastAsia="pl-PL"/>
        </w:rPr>
      </w:pPr>
      <w:r w:rsidRPr="00A67133">
        <w:rPr>
          <w:rFonts w:eastAsia="Times New Roman"/>
          <w:sz w:val="22"/>
          <w:lang w:eastAsia="pl-PL"/>
        </w:rPr>
        <w:t>Załącznik Nr 10   Przedmiar robót, który stanowi formę pomocniczą…………………………………...  Załącznik Nr 11</w:t>
      </w:r>
      <w:r w:rsidR="00DD7E01">
        <w:rPr>
          <w:rFonts w:eastAsia="Times New Roman"/>
          <w:sz w:val="22"/>
          <w:lang w:eastAsia="pl-PL"/>
        </w:rPr>
        <w:t xml:space="preserve">   Decyzje administracyjne</w:t>
      </w:r>
      <w:hyperlink w:anchor="_Toc251316810" w:history="1">
        <w:r w:rsidRPr="00A67133">
          <w:rPr>
            <w:rFonts w:eastAsia="Times New Roman"/>
            <w:webHidden/>
            <w:sz w:val="22"/>
            <w:lang w:eastAsia="pl-PL"/>
          </w:rPr>
          <w:tab/>
        </w:r>
      </w:hyperlink>
      <w:r w:rsidRPr="00A67133">
        <w:rPr>
          <w:rFonts w:eastAsia="Times New Roman"/>
          <w:sz w:val="22"/>
          <w:lang w:eastAsia="pl-PL"/>
        </w:rPr>
        <w:fldChar w:fldCharType="end"/>
      </w:r>
    </w:p>
    <w:p w:rsidR="00EF25CB" w:rsidRPr="00925F0D" w:rsidRDefault="00EF25CB" w:rsidP="00EF25CB">
      <w:pPr>
        <w:tabs>
          <w:tab w:val="left" w:pos="2417"/>
        </w:tabs>
        <w:jc w:val="both"/>
        <w:rPr>
          <w:rFonts w:eastAsia="Times New Roman"/>
          <w:sz w:val="22"/>
          <w:lang w:eastAsia="pl-PL"/>
        </w:rPr>
      </w:pPr>
      <w:r>
        <w:rPr>
          <w:bCs/>
          <w:iCs/>
          <w:sz w:val="22"/>
        </w:rPr>
        <w:t>Załącznik Nr 12   Klauzula informacyjna dotycząca art.13 RODO</w:t>
      </w:r>
      <w:r w:rsidRPr="00A67133">
        <w:rPr>
          <w:bCs/>
          <w:iCs/>
          <w:sz w:val="22"/>
        </w:rPr>
        <w:tab/>
      </w:r>
    </w:p>
    <w:p w:rsidR="00EF25CB" w:rsidRPr="00BC55B5" w:rsidRDefault="00EF25CB" w:rsidP="00EF25CB"/>
    <w:p w:rsidR="00EF25CB" w:rsidRPr="00BC55B5" w:rsidRDefault="00EF25CB" w:rsidP="00EF25CB">
      <w:pPr>
        <w:keepNext/>
        <w:numPr>
          <w:ilvl w:val="0"/>
          <w:numId w:val="9"/>
        </w:numPr>
        <w:shd w:val="clear" w:color="auto" w:fill="E6E6E6"/>
        <w:spacing w:after="0" w:line="240" w:lineRule="auto"/>
        <w:jc w:val="both"/>
        <w:outlineLvl w:val="0"/>
        <w:rPr>
          <w:rFonts w:eastAsia="Times New Roman"/>
          <w:bCs/>
          <w:iCs/>
          <w:szCs w:val="24"/>
          <w:lang w:eastAsia="pl-PL"/>
        </w:rPr>
      </w:pPr>
      <w:bookmarkStart w:id="1" w:name="_Toc510606527"/>
      <w:bookmarkStart w:id="2" w:name="_Toc137824127"/>
      <w:bookmarkStart w:id="3" w:name="_Toc154823342"/>
      <w:r w:rsidRPr="00BC55B5">
        <w:rPr>
          <w:rFonts w:eastAsia="Times New Roman"/>
          <w:bCs/>
          <w:iCs/>
          <w:szCs w:val="24"/>
          <w:lang w:eastAsia="pl-PL"/>
        </w:rPr>
        <w:lastRenderedPageBreak/>
        <w:t>Tryb udzielenia zamówienia publicznego oraz miejsca, w których zostało</w:t>
      </w:r>
      <w:bookmarkEnd w:id="1"/>
    </w:p>
    <w:p w:rsidR="00EF25CB" w:rsidRPr="00BC55B5" w:rsidRDefault="00EF25CB" w:rsidP="00EF25CB">
      <w:pPr>
        <w:keepNext/>
        <w:shd w:val="clear" w:color="auto" w:fill="E6E6E6"/>
        <w:spacing w:after="0" w:line="240" w:lineRule="auto"/>
        <w:jc w:val="both"/>
        <w:outlineLvl w:val="0"/>
        <w:rPr>
          <w:rFonts w:eastAsia="Times New Roman"/>
          <w:bCs/>
          <w:iCs/>
          <w:szCs w:val="24"/>
          <w:lang w:eastAsia="pl-PL"/>
        </w:rPr>
      </w:pPr>
      <w:r w:rsidRPr="00BC55B5">
        <w:rPr>
          <w:rFonts w:eastAsia="Times New Roman"/>
          <w:bCs/>
          <w:iCs/>
          <w:szCs w:val="24"/>
          <w:lang w:eastAsia="pl-PL"/>
        </w:rPr>
        <w:t xml:space="preserve">                 </w:t>
      </w:r>
      <w:r w:rsidRPr="00BC55B5">
        <w:rPr>
          <w:rFonts w:eastAsia="Times New Roman"/>
          <w:bCs/>
          <w:iCs/>
          <w:szCs w:val="24"/>
          <w:lang w:eastAsia="pl-PL"/>
        </w:rPr>
        <w:tab/>
      </w:r>
      <w:bookmarkStart w:id="4" w:name="_Toc510606528"/>
      <w:r w:rsidRPr="00BC55B5">
        <w:rPr>
          <w:rFonts w:eastAsia="Times New Roman"/>
          <w:bCs/>
          <w:iCs/>
          <w:szCs w:val="24"/>
          <w:lang w:eastAsia="pl-PL"/>
        </w:rPr>
        <w:t>zamieszczone ogłoszenie o zamówieniu</w:t>
      </w:r>
      <w:bookmarkEnd w:id="2"/>
      <w:bookmarkEnd w:id="3"/>
      <w:bookmarkEnd w:id="4"/>
    </w:p>
    <w:p w:rsidR="00EF25CB" w:rsidRPr="00BC55B5" w:rsidRDefault="00EF25CB" w:rsidP="00017584">
      <w:pPr>
        <w:jc w:val="both"/>
      </w:pPr>
      <w:r w:rsidRPr="00BC55B5">
        <w:t>Postępowanie o udzielanie zamówienia publicznego prowadzone jest w trybie przetargu nieograniczonego, na podstawie przepisów ustawy z dnia  29 stycznia 2004 r. Prawo zamówień publicznych zwanej dalej ustawą ora</w:t>
      </w:r>
      <w:r w:rsidR="00017584">
        <w:t>z aktów wykonawczych do ustawy.</w:t>
      </w:r>
    </w:p>
    <w:p w:rsidR="00EF25CB" w:rsidRPr="00BC55B5" w:rsidRDefault="00EF25CB" w:rsidP="00EF25CB">
      <w:pPr>
        <w:ind w:right="-290"/>
        <w:jc w:val="both"/>
      </w:pPr>
      <w:r w:rsidRPr="00BC55B5">
        <w:t>Miejsce publikacji ogłoszenia o przetargu:</w:t>
      </w:r>
    </w:p>
    <w:p w:rsidR="00EF25CB" w:rsidRPr="00BC55B5" w:rsidRDefault="00EF25CB" w:rsidP="00EF25CB">
      <w:pPr>
        <w:numPr>
          <w:ilvl w:val="0"/>
          <w:numId w:val="20"/>
        </w:numPr>
        <w:tabs>
          <w:tab w:val="num" w:pos="900"/>
        </w:tabs>
        <w:spacing w:after="0" w:line="240" w:lineRule="auto"/>
        <w:ind w:left="900"/>
        <w:jc w:val="both"/>
      </w:pPr>
      <w:r w:rsidRPr="00BC55B5">
        <w:t>Biuletyn Zamówień Publicznych,</w:t>
      </w:r>
    </w:p>
    <w:p w:rsidR="00EF25CB" w:rsidRPr="00BC55B5" w:rsidRDefault="00EF25CB" w:rsidP="00EF25CB">
      <w:pPr>
        <w:numPr>
          <w:ilvl w:val="0"/>
          <w:numId w:val="20"/>
        </w:numPr>
        <w:tabs>
          <w:tab w:val="num" w:pos="900"/>
        </w:tabs>
        <w:spacing w:after="0" w:line="240" w:lineRule="auto"/>
        <w:ind w:left="900"/>
        <w:jc w:val="both"/>
      </w:pPr>
      <w:r w:rsidRPr="00BC55B5">
        <w:t>str</w:t>
      </w:r>
      <w:r w:rsidR="0001447F">
        <w:t xml:space="preserve">ona internetowa Zamawiającego </w:t>
      </w:r>
      <w:hyperlink r:id="rId7" w:history="1">
        <w:r w:rsidR="001B38CA" w:rsidRPr="008C0DC4">
          <w:rPr>
            <w:rStyle w:val="Hipercze"/>
          </w:rPr>
          <w:t>www.chojnicemuzeum.pl</w:t>
        </w:r>
      </w:hyperlink>
      <w:r w:rsidR="001B38CA">
        <w:rPr>
          <w:u w:val="single"/>
        </w:rPr>
        <w:t xml:space="preserve"> </w:t>
      </w:r>
    </w:p>
    <w:p w:rsidR="00EF25CB" w:rsidRPr="00BC55B5" w:rsidRDefault="00EF25CB" w:rsidP="00EF25CB">
      <w:pPr>
        <w:numPr>
          <w:ilvl w:val="0"/>
          <w:numId w:val="20"/>
        </w:numPr>
        <w:tabs>
          <w:tab w:val="num" w:pos="900"/>
        </w:tabs>
        <w:spacing w:after="0" w:line="240" w:lineRule="auto"/>
        <w:ind w:left="900"/>
        <w:jc w:val="both"/>
      </w:pPr>
      <w:r w:rsidRPr="00BC55B5">
        <w:t>tablica ogłoszeń w siedzibie Zamawiającego.</w:t>
      </w:r>
    </w:p>
    <w:p w:rsidR="00EF25CB" w:rsidRPr="00BC55B5" w:rsidRDefault="00EF25CB" w:rsidP="00EF25CB">
      <w:pPr>
        <w:rPr>
          <w:szCs w:val="24"/>
        </w:rPr>
      </w:pPr>
    </w:p>
    <w:p w:rsidR="00EF25CB" w:rsidRPr="00BC55B5" w:rsidRDefault="00EF25CB" w:rsidP="00EF25CB">
      <w:pPr>
        <w:keepNext/>
        <w:numPr>
          <w:ilvl w:val="0"/>
          <w:numId w:val="9"/>
        </w:numPr>
        <w:shd w:val="clear" w:color="auto" w:fill="E6E6E6"/>
        <w:spacing w:after="0" w:line="240" w:lineRule="auto"/>
        <w:jc w:val="both"/>
        <w:outlineLvl w:val="0"/>
        <w:rPr>
          <w:rFonts w:eastAsia="Times New Roman"/>
          <w:bCs/>
          <w:iCs/>
          <w:szCs w:val="24"/>
          <w:lang w:eastAsia="pl-PL"/>
        </w:rPr>
      </w:pPr>
      <w:bookmarkStart w:id="5" w:name="_Toc510606529"/>
      <w:r w:rsidRPr="00BC55B5">
        <w:rPr>
          <w:rFonts w:eastAsia="Times New Roman"/>
          <w:bCs/>
          <w:iCs/>
          <w:szCs w:val="24"/>
          <w:lang w:eastAsia="pl-PL"/>
        </w:rPr>
        <w:t>Opis przedmiotu zamówienia</w:t>
      </w:r>
      <w:bookmarkEnd w:id="5"/>
    </w:p>
    <w:p w:rsidR="00EF25CB" w:rsidRDefault="00EF25CB" w:rsidP="00EF25CB">
      <w:pPr>
        <w:tabs>
          <w:tab w:val="left" w:pos="0"/>
        </w:tabs>
        <w:suppressAutoHyphens/>
        <w:spacing w:after="0" w:line="276" w:lineRule="auto"/>
        <w:jc w:val="both"/>
        <w:rPr>
          <w:rFonts w:eastAsia="Times New Roman"/>
          <w:b/>
          <w:sz w:val="22"/>
          <w:lang w:eastAsia="ar-SA"/>
        </w:rPr>
      </w:pPr>
    </w:p>
    <w:p w:rsidR="00EF25CB" w:rsidRPr="001234C6" w:rsidRDefault="005553D9" w:rsidP="00EF25CB">
      <w:pPr>
        <w:pStyle w:val="Akapitzlist"/>
        <w:numPr>
          <w:ilvl w:val="0"/>
          <w:numId w:val="35"/>
        </w:numPr>
        <w:tabs>
          <w:tab w:val="left" w:pos="0"/>
        </w:tabs>
        <w:suppressAutoHyphens/>
        <w:spacing w:after="0" w:line="276" w:lineRule="auto"/>
        <w:ind w:left="426"/>
        <w:rPr>
          <w:rFonts w:eastAsia="Times New Roman"/>
          <w:b/>
          <w:color w:val="0070C0"/>
          <w:sz w:val="22"/>
          <w:lang w:eastAsia="ar-SA"/>
        </w:rPr>
      </w:pPr>
      <w:r>
        <w:rPr>
          <w:rFonts w:eastAsia="Times New Roman"/>
          <w:b/>
          <w:sz w:val="22"/>
          <w:lang w:eastAsia="ar-SA"/>
        </w:rPr>
        <w:t>Przedmiotem zamówienia jest p</w:t>
      </w:r>
      <w:r w:rsidR="00EF25CB" w:rsidRPr="00F43ED3">
        <w:rPr>
          <w:rFonts w:eastAsia="Times New Roman"/>
          <w:b/>
          <w:sz w:val="22"/>
          <w:lang w:eastAsia="ar-SA"/>
        </w:rPr>
        <w:t>rzebudowa</w:t>
      </w:r>
      <w:r w:rsidR="00EF25CB">
        <w:rPr>
          <w:rFonts w:eastAsia="Times New Roman"/>
          <w:b/>
          <w:sz w:val="22"/>
          <w:lang w:eastAsia="ar-SA"/>
        </w:rPr>
        <w:t xml:space="preserve"> i remont budy</w:t>
      </w:r>
      <w:r w:rsidR="00336A86">
        <w:rPr>
          <w:rFonts w:eastAsia="Times New Roman"/>
          <w:b/>
          <w:sz w:val="22"/>
          <w:lang w:eastAsia="ar-SA"/>
        </w:rPr>
        <w:t>nku „</w:t>
      </w:r>
      <w:r>
        <w:rPr>
          <w:rFonts w:eastAsia="Times New Roman"/>
          <w:b/>
          <w:sz w:val="22"/>
          <w:lang w:eastAsia="ar-SA"/>
        </w:rPr>
        <w:t>Dom Szewski”</w:t>
      </w:r>
      <w:r w:rsidR="003A37F9">
        <w:rPr>
          <w:rFonts w:eastAsia="Times New Roman"/>
          <w:b/>
          <w:sz w:val="22"/>
          <w:lang w:eastAsia="ar-SA"/>
        </w:rPr>
        <w:t>, zlokalizowanego w Chojnicach przy</w:t>
      </w:r>
      <w:r>
        <w:rPr>
          <w:rFonts w:eastAsia="Times New Roman"/>
          <w:b/>
          <w:sz w:val="22"/>
          <w:lang w:eastAsia="ar-SA"/>
        </w:rPr>
        <w:t xml:space="preserve"> ul</w:t>
      </w:r>
      <w:r w:rsidR="003A37F9">
        <w:rPr>
          <w:rFonts w:eastAsia="Times New Roman"/>
          <w:b/>
          <w:sz w:val="22"/>
          <w:lang w:eastAsia="ar-SA"/>
        </w:rPr>
        <w:t>. Podmurnej</w:t>
      </w:r>
      <w:r>
        <w:rPr>
          <w:rFonts w:eastAsia="Times New Roman"/>
          <w:b/>
          <w:sz w:val="22"/>
          <w:lang w:eastAsia="ar-SA"/>
        </w:rPr>
        <w:t xml:space="preserve"> 9</w:t>
      </w:r>
      <w:r w:rsidR="00EF25CB" w:rsidRPr="00F43ED3">
        <w:rPr>
          <w:rFonts w:eastAsia="Times New Roman"/>
          <w:b/>
          <w:sz w:val="22"/>
          <w:lang w:eastAsia="ar-SA"/>
        </w:rPr>
        <w:t xml:space="preserve"> </w:t>
      </w:r>
      <w:r w:rsidR="003A37F9">
        <w:rPr>
          <w:rFonts w:eastAsia="Times New Roman"/>
          <w:b/>
          <w:sz w:val="22"/>
          <w:lang w:eastAsia="ar-SA"/>
        </w:rPr>
        <w:t>.</w:t>
      </w:r>
      <w:r w:rsidR="00EF25CB">
        <w:rPr>
          <w:rFonts w:eastAsia="Times New Roman"/>
          <w:b/>
          <w:sz w:val="22"/>
          <w:lang w:eastAsia="ar-SA"/>
        </w:rPr>
        <w:br/>
      </w:r>
    </w:p>
    <w:p w:rsidR="00EF25CB" w:rsidRPr="00DF11D1" w:rsidRDefault="00EF25CB" w:rsidP="00EF25CB">
      <w:pPr>
        <w:pStyle w:val="Akapitzlist"/>
        <w:numPr>
          <w:ilvl w:val="0"/>
          <w:numId w:val="35"/>
        </w:numPr>
        <w:suppressAutoHyphens/>
        <w:spacing w:after="0" w:line="240" w:lineRule="auto"/>
        <w:ind w:left="426"/>
        <w:jc w:val="both"/>
        <w:rPr>
          <w:rFonts w:eastAsia="Times New Roman"/>
          <w:b/>
          <w:szCs w:val="24"/>
          <w:lang w:eastAsia="ar-SA"/>
        </w:rPr>
      </w:pPr>
      <w:r w:rsidRPr="00DF11D1">
        <w:rPr>
          <w:rFonts w:eastAsia="Times New Roman"/>
          <w:b/>
          <w:szCs w:val="24"/>
          <w:lang w:eastAsia="ar-SA"/>
        </w:rPr>
        <w:t>Zakres robót obejmuje:</w:t>
      </w:r>
    </w:p>
    <w:p w:rsidR="00EF25CB" w:rsidRDefault="00EF25CB" w:rsidP="00EC009E">
      <w:pPr>
        <w:pStyle w:val="Default"/>
        <w:ind w:left="720"/>
        <w:rPr>
          <w:sz w:val="22"/>
          <w:szCs w:val="22"/>
        </w:rPr>
      </w:pPr>
      <w:r>
        <w:rPr>
          <w:sz w:val="22"/>
          <w:szCs w:val="22"/>
        </w:rPr>
        <w:t>- wymiana pokrycia dachowego</w:t>
      </w:r>
    </w:p>
    <w:p w:rsidR="00EF25CB" w:rsidRDefault="00EF25CB" w:rsidP="00EC009E">
      <w:pPr>
        <w:pStyle w:val="Default"/>
        <w:ind w:left="720"/>
        <w:rPr>
          <w:sz w:val="22"/>
          <w:szCs w:val="22"/>
        </w:rPr>
      </w:pPr>
      <w:r>
        <w:rPr>
          <w:sz w:val="22"/>
          <w:szCs w:val="22"/>
        </w:rPr>
        <w:t>- wymiana stolarki okiennej i drzwiowej</w:t>
      </w:r>
    </w:p>
    <w:p w:rsidR="00EF25CB" w:rsidRDefault="00EF25CB" w:rsidP="00EC009E">
      <w:pPr>
        <w:pStyle w:val="Default"/>
        <w:ind w:left="720"/>
        <w:rPr>
          <w:sz w:val="22"/>
          <w:szCs w:val="22"/>
        </w:rPr>
      </w:pPr>
      <w:r>
        <w:rPr>
          <w:sz w:val="22"/>
          <w:szCs w:val="22"/>
        </w:rPr>
        <w:t>-  wykonanie iniekcji</w:t>
      </w:r>
    </w:p>
    <w:p w:rsidR="00EF25CB" w:rsidRDefault="00EF25CB" w:rsidP="00EC009E">
      <w:pPr>
        <w:pStyle w:val="Default"/>
        <w:ind w:left="720"/>
        <w:rPr>
          <w:sz w:val="22"/>
          <w:szCs w:val="22"/>
        </w:rPr>
      </w:pPr>
      <w:r>
        <w:rPr>
          <w:sz w:val="22"/>
          <w:szCs w:val="22"/>
        </w:rPr>
        <w:t>- wykonanie izolacji termicznej z płyt poliuretanowy</w:t>
      </w:r>
      <w:r w:rsidR="00EC009E">
        <w:rPr>
          <w:sz w:val="22"/>
          <w:szCs w:val="22"/>
        </w:rPr>
        <w:t xml:space="preserve">ch ścian zewnętrznych od strony </w:t>
      </w:r>
      <w:r>
        <w:rPr>
          <w:sz w:val="22"/>
          <w:szCs w:val="22"/>
        </w:rPr>
        <w:t>wewnętrznej</w:t>
      </w:r>
    </w:p>
    <w:p w:rsidR="00EF25CB" w:rsidRDefault="00EC009E" w:rsidP="00EC009E">
      <w:pPr>
        <w:pStyle w:val="Default"/>
        <w:ind w:left="720"/>
        <w:rPr>
          <w:sz w:val="22"/>
          <w:szCs w:val="22"/>
        </w:rPr>
      </w:pPr>
      <w:r>
        <w:rPr>
          <w:sz w:val="22"/>
          <w:szCs w:val="22"/>
        </w:rPr>
        <w:t>- wyk</w:t>
      </w:r>
      <w:r w:rsidR="00EF25CB">
        <w:rPr>
          <w:sz w:val="22"/>
          <w:szCs w:val="22"/>
        </w:rPr>
        <w:t>onanie tynków wewnętrznych oraz okładzin</w:t>
      </w:r>
    </w:p>
    <w:p w:rsidR="00EF25CB" w:rsidRDefault="00EC009E" w:rsidP="00EC009E">
      <w:pPr>
        <w:pStyle w:val="Default"/>
        <w:ind w:left="720"/>
        <w:rPr>
          <w:sz w:val="22"/>
          <w:szCs w:val="22"/>
        </w:rPr>
      </w:pPr>
      <w:r>
        <w:rPr>
          <w:sz w:val="22"/>
          <w:szCs w:val="22"/>
        </w:rPr>
        <w:t>- w</w:t>
      </w:r>
      <w:r w:rsidR="006A1BB9">
        <w:rPr>
          <w:sz w:val="22"/>
          <w:szCs w:val="22"/>
        </w:rPr>
        <w:t>y</w:t>
      </w:r>
      <w:r w:rsidR="00EF25CB">
        <w:rPr>
          <w:sz w:val="22"/>
          <w:szCs w:val="22"/>
        </w:rPr>
        <w:t>miana sufitów drewnianych</w:t>
      </w:r>
    </w:p>
    <w:p w:rsidR="00EF25CB" w:rsidRDefault="00EF25CB" w:rsidP="00EC009E">
      <w:pPr>
        <w:pStyle w:val="Default"/>
        <w:ind w:left="720"/>
        <w:rPr>
          <w:sz w:val="22"/>
          <w:szCs w:val="22"/>
        </w:rPr>
      </w:pPr>
      <w:r>
        <w:rPr>
          <w:sz w:val="22"/>
          <w:szCs w:val="22"/>
        </w:rPr>
        <w:t>- wymian podłóg wraz z wykonaniem izolacji termicznej i akustycznej</w:t>
      </w:r>
    </w:p>
    <w:p w:rsidR="006A1BB9" w:rsidRDefault="006A1BB9" w:rsidP="00EC009E">
      <w:pPr>
        <w:pStyle w:val="Default"/>
        <w:ind w:left="720"/>
        <w:rPr>
          <w:sz w:val="22"/>
          <w:szCs w:val="22"/>
        </w:rPr>
      </w:pPr>
      <w:r>
        <w:rPr>
          <w:sz w:val="22"/>
          <w:szCs w:val="22"/>
        </w:rPr>
        <w:t>- wymiana schodów wewnętrznych wraz z balustradą</w:t>
      </w:r>
    </w:p>
    <w:p w:rsidR="006A1BB9" w:rsidRDefault="006A1BB9" w:rsidP="00EC009E">
      <w:pPr>
        <w:pStyle w:val="Default"/>
        <w:ind w:left="720"/>
        <w:rPr>
          <w:sz w:val="22"/>
          <w:szCs w:val="22"/>
        </w:rPr>
      </w:pPr>
      <w:r>
        <w:rPr>
          <w:sz w:val="22"/>
          <w:szCs w:val="22"/>
        </w:rPr>
        <w:t>- wykonanie robót malarskich</w:t>
      </w:r>
    </w:p>
    <w:p w:rsidR="00EF25CB" w:rsidRDefault="00EF25CB" w:rsidP="00EC009E">
      <w:pPr>
        <w:pStyle w:val="Default"/>
        <w:ind w:left="720"/>
        <w:rPr>
          <w:sz w:val="22"/>
          <w:szCs w:val="22"/>
        </w:rPr>
      </w:pPr>
      <w:r>
        <w:rPr>
          <w:sz w:val="22"/>
          <w:szCs w:val="22"/>
        </w:rPr>
        <w:t>- remont elewacji</w:t>
      </w:r>
    </w:p>
    <w:p w:rsidR="00EF25CB" w:rsidRDefault="00EF25CB" w:rsidP="00EC009E">
      <w:pPr>
        <w:pStyle w:val="Default"/>
        <w:ind w:left="720"/>
        <w:rPr>
          <w:sz w:val="22"/>
          <w:szCs w:val="22"/>
        </w:rPr>
      </w:pPr>
      <w:r>
        <w:rPr>
          <w:sz w:val="22"/>
          <w:szCs w:val="22"/>
        </w:rPr>
        <w:t>- wymiana instalacji  elektrycznej</w:t>
      </w:r>
    </w:p>
    <w:p w:rsidR="00EF25CB" w:rsidRDefault="00EF25CB" w:rsidP="00EC009E">
      <w:pPr>
        <w:pStyle w:val="Default"/>
        <w:ind w:left="720"/>
        <w:rPr>
          <w:sz w:val="22"/>
          <w:szCs w:val="22"/>
        </w:rPr>
      </w:pPr>
      <w:r>
        <w:rPr>
          <w:sz w:val="22"/>
          <w:szCs w:val="22"/>
        </w:rPr>
        <w:t>- wymiana instalacji wod</w:t>
      </w:r>
      <w:r w:rsidR="001B38CA">
        <w:rPr>
          <w:sz w:val="22"/>
          <w:szCs w:val="22"/>
        </w:rPr>
        <w:t>.</w:t>
      </w:r>
      <w:r>
        <w:rPr>
          <w:sz w:val="22"/>
          <w:szCs w:val="22"/>
        </w:rPr>
        <w:t>-kan</w:t>
      </w:r>
      <w:r w:rsidR="001B38CA">
        <w:rPr>
          <w:sz w:val="22"/>
          <w:szCs w:val="22"/>
        </w:rPr>
        <w:t>.</w:t>
      </w:r>
      <w:r>
        <w:rPr>
          <w:sz w:val="22"/>
          <w:szCs w:val="22"/>
        </w:rPr>
        <w:t xml:space="preserve"> </w:t>
      </w:r>
    </w:p>
    <w:p w:rsidR="00EF25CB" w:rsidRDefault="00EF25CB" w:rsidP="00EC009E">
      <w:pPr>
        <w:pStyle w:val="Default"/>
        <w:ind w:left="720"/>
        <w:rPr>
          <w:sz w:val="22"/>
          <w:szCs w:val="22"/>
        </w:rPr>
      </w:pPr>
      <w:r>
        <w:rPr>
          <w:sz w:val="22"/>
          <w:szCs w:val="22"/>
        </w:rPr>
        <w:t>- wykonanie instalacji systemu sygnalizacji pożaru</w:t>
      </w:r>
    </w:p>
    <w:p w:rsidR="00EF25CB" w:rsidRDefault="00EF25CB" w:rsidP="00EC009E">
      <w:pPr>
        <w:pStyle w:val="Default"/>
        <w:ind w:left="720"/>
        <w:rPr>
          <w:sz w:val="22"/>
          <w:szCs w:val="22"/>
        </w:rPr>
      </w:pPr>
      <w:r>
        <w:rPr>
          <w:sz w:val="22"/>
          <w:szCs w:val="22"/>
        </w:rPr>
        <w:t>- wykonanie systemu sygnalizacji włamania i napadu</w:t>
      </w:r>
    </w:p>
    <w:p w:rsidR="00EF25CB" w:rsidRPr="00690784" w:rsidRDefault="00EF25CB" w:rsidP="00EF25CB">
      <w:pPr>
        <w:tabs>
          <w:tab w:val="left" w:pos="0"/>
        </w:tabs>
        <w:suppressAutoHyphens/>
        <w:spacing w:after="0" w:line="240" w:lineRule="auto"/>
        <w:rPr>
          <w:rFonts w:eastAsia="Times New Roman"/>
          <w:b/>
          <w:color w:val="FF0000"/>
          <w:sz w:val="22"/>
          <w:lang w:eastAsia="ar-SA"/>
        </w:rPr>
      </w:pPr>
    </w:p>
    <w:p w:rsidR="00EF25CB" w:rsidRPr="00E76D49" w:rsidRDefault="00690784" w:rsidP="00690784">
      <w:pPr>
        <w:tabs>
          <w:tab w:val="left" w:pos="0"/>
        </w:tabs>
        <w:suppressAutoHyphens/>
        <w:spacing w:after="0" w:line="240" w:lineRule="auto"/>
        <w:ind w:left="360"/>
        <w:jc w:val="both"/>
        <w:rPr>
          <w:rFonts w:eastAsia="Times New Roman"/>
          <w:sz w:val="22"/>
          <w:lang w:eastAsia="ar-SA"/>
        </w:rPr>
      </w:pPr>
      <w:r w:rsidRPr="00E76D49">
        <w:rPr>
          <w:rFonts w:eastAsia="Times New Roman"/>
          <w:sz w:val="22"/>
          <w:lang w:eastAsia="ar-SA"/>
        </w:rPr>
        <w:t xml:space="preserve">Uwaga: Z dokumentacji projektowej SSWIN należy wykonać tylko zakres dotyczący Domu Szewskiego, łącznie z centralą.  </w:t>
      </w:r>
    </w:p>
    <w:p w:rsidR="00690784" w:rsidRDefault="00690784" w:rsidP="00EF25CB">
      <w:pPr>
        <w:tabs>
          <w:tab w:val="left" w:pos="0"/>
        </w:tabs>
        <w:suppressAutoHyphens/>
        <w:spacing w:after="0" w:line="240" w:lineRule="auto"/>
        <w:rPr>
          <w:rFonts w:eastAsia="Times New Roman"/>
          <w:sz w:val="20"/>
          <w:szCs w:val="20"/>
          <w:lang w:eastAsia="ar-SA"/>
        </w:rPr>
      </w:pPr>
    </w:p>
    <w:p w:rsidR="00690784" w:rsidRPr="001B4EB1" w:rsidRDefault="00690784" w:rsidP="00EF25CB">
      <w:pPr>
        <w:tabs>
          <w:tab w:val="left" w:pos="0"/>
        </w:tabs>
        <w:suppressAutoHyphens/>
        <w:spacing w:after="0" w:line="240" w:lineRule="auto"/>
        <w:rPr>
          <w:rFonts w:eastAsia="Times New Roman"/>
          <w:sz w:val="20"/>
          <w:szCs w:val="20"/>
          <w:lang w:eastAsia="ar-SA"/>
        </w:rPr>
      </w:pPr>
    </w:p>
    <w:p w:rsidR="00EF25CB" w:rsidRPr="00C3571C" w:rsidRDefault="00EF25CB" w:rsidP="00EF25CB">
      <w:pPr>
        <w:tabs>
          <w:tab w:val="left" w:pos="0"/>
        </w:tabs>
        <w:suppressAutoHyphens/>
        <w:spacing w:after="0" w:line="240" w:lineRule="auto"/>
        <w:ind w:left="360"/>
        <w:rPr>
          <w:rFonts w:eastAsia="Times New Roman"/>
          <w:b/>
          <w:color w:val="000000"/>
          <w:sz w:val="22"/>
          <w:u w:val="single"/>
          <w:lang w:eastAsia="ar-SA"/>
        </w:rPr>
      </w:pPr>
      <w:r w:rsidRPr="00C3571C">
        <w:rPr>
          <w:rFonts w:eastAsia="Times New Roman"/>
          <w:b/>
          <w:color w:val="000000"/>
          <w:sz w:val="22"/>
          <w:u w:val="single"/>
          <w:lang w:eastAsia="ar-SA"/>
        </w:rPr>
        <w:t xml:space="preserve">Przedmiot zamówienia należy wykonać zgodnie z dokumentacją techniczną, specyfikacjami technicznymi wykonania i odbioru robót, zasadami wiedzy technicznej. </w:t>
      </w:r>
    </w:p>
    <w:p w:rsidR="00EF25CB" w:rsidRPr="00C3571C" w:rsidRDefault="00EF25CB" w:rsidP="00EF25CB">
      <w:pPr>
        <w:suppressAutoHyphens/>
        <w:spacing w:after="0" w:line="240" w:lineRule="auto"/>
        <w:jc w:val="both"/>
        <w:rPr>
          <w:rFonts w:eastAsia="Times New Roman"/>
          <w:color w:val="FF6600"/>
          <w:szCs w:val="24"/>
          <w:lang w:eastAsia="ar-SA"/>
        </w:rPr>
      </w:pPr>
    </w:p>
    <w:p w:rsidR="00EF25CB" w:rsidRPr="00E8762A" w:rsidRDefault="00EF25CB" w:rsidP="00EF25CB">
      <w:pPr>
        <w:pStyle w:val="Akapitzlist"/>
        <w:numPr>
          <w:ilvl w:val="0"/>
          <w:numId w:val="35"/>
        </w:numPr>
        <w:suppressAutoHyphens/>
        <w:spacing w:after="0" w:line="240" w:lineRule="auto"/>
        <w:ind w:left="426"/>
        <w:jc w:val="both"/>
        <w:rPr>
          <w:rFonts w:eastAsia="Times New Roman"/>
          <w:sz w:val="20"/>
          <w:szCs w:val="20"/>
          <w:lang w:eastAsia="ar-SA"/>
        </w:rPr>
      </w:pPr>
      <w:r w:rsidRPr="00E8762A">
        <w:rPr>
          <w:rFonts w:eastAsia="Times New Roman"/>
          <w:b/>
          <w:szCs w:val="24"/>
          <w:lang w:eastAsia="ar-SA"/>
        </w:rPr>
        <w:t>Szczegółowy opis przedmiotu zamówienia zawarty jest w:</w:t>
      </w:r>
      <w:r w:rsidRPr="00E8762A">
        <w:rPr>
          <w:rFonts w:eastAsia="Times New Roman"/>
          <w:sz w:val="20"/>
          <w:szCs w:val="20"/>
          <w:lang w:eastAsia="ar-SA"/>
        </w:rPr>
        <w:t xml:space="preserve"> </w:t>
      </w:r>
    </w:p>
    <w:p w:rsidR="00EF25CB" w:rsidRPr="00E8762A" w:rsidRDefault="00EF25CB" w:rsidP="00EF25CB">
      <w:pPr>
        <w:pStyle w:val="Akapitzlist"/>
        <w:suppressAutoHyphens/>
        <w:spacing w:after="0" w:line="240" w:lineRule="auto"/>
        <w:ind w:left="426"/>
        <w:jc w:val="both"/>
        <w:rPr>
          <w:rFonts w:eastAsia="Times New Roman"/>
          <w:b/>
          <w:szCs w:val="24"/>
          <w:lang w:eastAsia="ar-SA"/>
        </w:rPr>
      </w:pPr>
      <w:r w:rsidRPr="00E8762A">
        <w:rPr>
          <w:rFonts w:eastAsia="Times New Roman"/>
          <w:szCs w:val="24"/>
          <w:lang w:eastAsia="ar-SA"/>
        </w:rPr>
        <w:t>Załącznik Nr 8 do SIWZ</w:t>
      </w:r>
      <w:r>
        <w:rPr>
          <w:rFonts w:eastAsia="Times New Roman"/>
          <w:szCs w:val="24"/>
          <w:lang w:eastAsia="ar-SA"/>
        </w:rPr>
        <w:tab/>
      </w:r>
      <w:r>
        <w:rPr>
          <w:rFonts w:eastAsia="Times New Roman"/>
          <w:szCs w:val="24"/>
          <w:lang w:eastAsia="ar-SA"/>
        </w:rPr>
        <w:tab/>
        <w:t xml:space="preserve">- </w:t>
      </w:r>
      <w:r w:rsidRPr="00E8762A">
        <w:rPr>
          <w:rFonts w:eastAsia="Times New Roman"/>
          <w:szCs w:val="24"/>
          <w:lang w:eastAsia="ar-SA"/>
        </w:rPr>
        <w:t>Specyfikacja techniczna wykonania i odbioru robót</w:t>
      </w:r>
    </w:p>
    <w:p w:rsidR="00276CF5" w:rsidRDefault="00EF25CB" w:rsidP="00EF25CB">
      <w:pPr>
        <w:widowControl w:val="0"/>
        <w:tabs>
          <w:tab w:val="left" w:pos="360"/>
        </w:tabs>
        <w:suppressAutoHyphens/>
        <w:spacing w:after="0" w:line="240" w:lineRule="auto"/>
        <w:ind w:left="142"/>
        <w:rPr>
          <w:rFonts w:eastAsia="Times New Roman"/>
          <w:szCs w:val="24"/>
          <w:lang w:eastAsia="ar-SA"/>
        </w:rPr>
      </w:pPr>
      <w:r w:rsidRPr="00E8762A">
        <w:rPr>
          <w:rFonts w:eastAsia="Times New Roman"/>
          <w:szCs w:val="24"/>
          <w:lang w:eastAsia="ar-SA"/>
        </w:rPr>
        <w:t xml:space="preserve">     </w:t>
      </w:r>
      <w:bookmarkStart w:id="6" w:name="_Hlk514235678"/>
      <w:r w:rsidRPr="00E8762A">
        <w:rPr>
          <w:rFonts w:eastAsia="Times New Roman"/>
          <w:szCs w:val="24"/>
          <w:lang w:eastAsia="ar-SA"/>
        </w:rPr>
        <w:t>Załącznik Nr 9 do SIWZ</w:t>
      </w:r>
      <w:bookmarkEnd w:id="6"/>
      <w:r>
        <w:rPr>
          <w:rFonts w:eastAsia="Times New Roman"/>
          <w:szCs w:val="24"/>
          <w:lang w:eastAsia="ar-SA"/>
        </w:rPr>
        <w:tab/>
      </w:r>
      <w:r>
        <w:rPr>
          <w:rFonts w:eastAsia="Times New Roman"/>
          <w:szCs w:val="24"/>
          <w:lang w:eastAsia="ar-SA"/>
        </w:rPr>
        <w:tab/>
        <w:t xml:space="preserve">- </w:t>
      </w:r>
      <w:r w:rsidRPr="00E8762A">
        <w:rPr>
          <w:rFonts w:eastAsia="Times New Roman"/>
          <w:szCs w:val="24"/>
          <w:lang w:eastAsia="ar-SA"/>
        </w:rPr>
        <w:t>Dokumentacja projektowa wraz z zał. do opisu</w:t>
      </w:r>
      <w:r>
        <w:rPr>
          <w:rFonts w:eastAsia="Times New Roman"/>
          <w:szCs w:val="24"/>
          <w:lang w:eastAsia="ar-SA"/>
        </w:rPr>
        <w:t xml:space="preserve"> </w:t>
      </w:r>
      <w:r w:rsidR="00276CF5">
        <w:rPr>
          <w:rFonts w:eastAsia="Times New Roman"/>
          <w:szCs w:val="24"/>
          <w:lang w:eastAsia="ar-SA"/>
        </w:rPr>
        <w:t xml:space="preserve">    </w:t>
      </w:r>
    </w:p>
    <w:p w:rsidR="00EF25CB" w:rsidRPr="00E8762A" w:rsidRDefault="00276CF5" w:rsidP="00EF25CB">
      <w:pPr>
        <w:widowControl w:val="0"/>
        <w:tabs>
          <w:tab w:val="left" w:pos="360"/>
        </w:tabs>
        <w:suppressAutoHyphens/>
        <w:spacing w:after="0" w:line="240" w:lineRule="auto"/>
        <w:ind w:left="142"/>
        <w:rPr>
          <w:rFonts w:eastAsia="Times New Roman"/>
          <w:szCs w:val="24"/>
          <w:lang w:eastAsia="ar-SA"/>
        </w:rPr>
      </w:pPr>
      <w:r>
        <w:rPr>
          <w:rFonts w:eastAsia="Times New Roman"/>
          <w:szCs w:val="24"/>
          <w:lang w:eastAsia="ar-SA"/>
        </w:rPr>
        <w:t xml:space="preserve">                                                            </w:t>
      </w:r>
      <w:r w:rsidR="00EF25CB" w:rsidRPr="00E8762A">
        <w:rPr>
          <w:rFonts w:eastAsia="Times New Roman"/>
          <w:szCs w:val="24"/>
          <w:lang w:eastAsia="ar-SA"/>
        </w:rPr>
        <w:t>przedmiotu zamówienia</w:t>
      </w:r>
    </w:p>
    <w:p w:rsidR="00616702" w:rsidRDefault="00EF25CB" w:rsidP="00EF25CB">
      <w:pPr>
        <w:tabs>
          <w:tab w:val="left" w:pos="360"/>
        </w:tabs>
        <w:suppressAutoHyphens/>
        <w:spacing w:after="120" w:line="240" w:lineRule="auto"/>
        <w:ind w:left="142"/>
        <w:rPr>
          <w:rFonts w:ascii="Tahoma" w:eastAsia="Times New Roman" w:hAnsi="Tahoma"/>
          <w:color w:val="FF6600"/>
          <w:szCs w:val="24"/>
          <w:lang w:eastAsia="ar-SA"/>
        </w:rPr>
      </w:pPr>
      <w:bookmarkStart w:id="7" w:name="_Hlk514235561"/>
      <w:r w:rsidRPr="00E8762A">
        <w:rPr>
          <w:rFonts w:eastAsia="Times New Roman"/>
          <w:szCs w:val="24"/>
          <w:lang w:eastAsia="ar-SA"/>
        </w:rPr>
        <w:t xml:space="preserve">   </w:t>
      </w:r>
      <w:r w:rsidR="00CA09E2">
        <w:rPr>
          <w:rFonts w:eastAsia="Times New Roman"/>
          <w:szCs w:val="24"/>
          <w:lang w:eastAsia="ar-SA"/>
        </w:rPr>
        <w:t xml:space="preserve"> </w:t>
      </w:r>
      <w:r w:rsidRPr="00E8762A">
        <w:rPr>
          <w:rFonts w:eastAsia="Times New Roman"/>
          <w:szCs w:val="24"/>
          <w:lang w:eastAsia="ar-SA"/>
        </w:rPr>
        <w:t>Załącznik Nr 10 do SIWZ</w:t>
      </w:r>
      <w:bookmarkEnd w:id="7"/>
      <w:r>
        <w:rPr>
          <w:rFonts w:eastAsia="Times New Roman"/>
          <w:szCs w:val="24"/>
          <w:lang w:eastAsia="ar-SA"/>
        </w:rPr>
        <w:tab/>
        <w:t xml:space="preserve">- </w:t>
      </w:r>
      <w:r w:rsidRPr="00E8762A">
        <w:rPr>
          <w:rFonts w:eastAsia="Times New Roman"/>
          <w:szCs w:val="24"/>
          <w:lang w:eastAsia="ar-SA"/>
        </w:rPr>
        <w:t xml:space="preserve">Przedmiar robót  </w:t>
      </w:r>
      <w:r w:rsidRPr="00E8762A">
        <w:rPr>
          <w:rFonts w:eastAsia="Times New Roman"/>
          <w:b/>
          <w:szCs w:val="24"/>
          <w:lang w:eastAsia="ar-SA"/>
        </w:rPr>
        <w:t>(forma pomocnicza)</w:t>
      </w:r>
      <w:r w:rsidRPr="00E8762A">
        <w:rPr>
          <w:rFonts w:ascii="Tahoma" w:eastAsia="Times New Roman" w:hAnsi="Tahoma"/>
          <w:color w:val="FF6600"/>
          <w:szCs w:val="24"/>
          <w:lang w:eastAsia="ar-SA"/>
        </w:rPr>
        <w:t xml:space="preserve"> </w:t>
      </w:r>
    </w:p>
    <w:p w:rsidR="00EF25CB" w:rsidRPr="00E8762A" w:rsidRDefault="00616702" w:rsidP="00EF25CB">
      <w:pPr>
        <w:tabs>
          <w:tab w:val="left" w:pos="360"/>
        </w:tabs>
        <w:suppressAutoHyphens/>
        <w:spacing w:after="120" w:line="240" w:lineRule="auto"/>
        <w:ind w:left="142"/>
        <w:rPr>
          <w:rFonts w:ascii="Tahoma" w:eastAsia="Times New Roman" w:hAnsi="Tahoma"/>
          <w:color w:val="FF6600"/>
          <w:szCs w:val="24"/>
          <w:lang w:eastAsia="ar-SA"/>
        </w:rPr>
      </w:pPr>
      <w:r>
        <w:rPr>
          <w:rFonts w:eastAsia="Times New Roman"/>
          <w:szCs w:val="24"/>
          <w:lang w:eastAsia="ar-SA"/>
        </w:rPr>
        <w:t xml:space="preserve">  </w:t>
      </w:r>
      <w:r w:rsidR="00CA09E2">
        <w:rPr>
          <w:rFonts w:eastAsia="Times New Roman"/>
          <w:szCs w:val="24"/>
          <w:lang w:eastAsia="ar-SA"/>
        </w:rPr>
        <w:t xml:space="preserve"> </w:t>
      </w:r>
      <w:r w:rsidRPr="00CA09E2">
        <w:rPr>
          <w:rFonts w:eastAsia="Times New Roman"/>
          <w:szCs w:val="24"/>
          <w:lang w:eastAsia="ar-SA"/>
        </w:rPr>
        <w:t>Załącznik Nr 11 do SIWZ</w:t>
      </w:r>
      <w:r w:rsidRPr="00CA09E2">
        <w:rPr>
          <w:rFonts w:eastAsia="Times New Roman"/>
          <w:szCs w:val="24"/>
          <w:lang w:eastAsia="ar-SA"/>
        </w:rPr>
        <w:tab/>
      </w:r>
      <w:r w:rsidR="00F151EA" w:rsidRPr="00CA09E2">
        <w:rPr>
          <w:rFonts w:eastAsia="Times New Roman"/>
          <w:szCs w:val="24"/>
          <w:lang w:eastAsia="ar-SA"/>
        </w:rPr>
        <w:t xml:space="preserve">            </w:t>
      </w:r>
      <w:r w:rsidR="00CA09E2" w:rsidRPr="00CA09E2">
        <w:rPr>
          <w:rFonts w:eastAsia="Times New Roman"/>
          <w:szCs w:val="24"/>
          <w:lang w:eastAsia="ar-SA"/>
        </w:rPr>
        <w:t>- Decyzje administracyjne</w:t>
      </w:r>
    </w:p>
    <w:p w:rsidR="00EF25CB" w:rsidRDefault="00EF25CB" w:rsidP="00EF25CB">
      <w:pPr>
        <w:tabs>
          <w:tab w:val="left" w:pos="0"/>
        </w:tabs>
        <w:suppressAutoHyphens/>
        <w:rPr>
          <w:bCs/>
        </w:rPr>
      </w:pPr>
    </w:p>
    <w:p w:rsidR="00017584" w:rsidRPr="006E0377" w:rsidRDefault="00017584" w:rsidP="00EF25CB">
      <w:pPr>
        <w:tabs>
          <w:tab w:val="left" w:pos="0"/>
        </w:tabs>
        <w:suppressAutoHyphens/>
        <w:rPr>
          <w:bCs/>
        </w:rPr>
      </w:pPr>
    </w:p>
    <w:p w:rsidR="00EF25CB" w:rsidRDefault="00EF25CB" w:rsidP="00EF25CB">
      <w:pPr>
        <w:suppressAutoHyphens/>
        <w:spacing w:after="0" w:line="240" w:lineRule="auto"/>
        <w:rPr>
          <w:rFonts w:eastAsia="Times New Roman"/>
          <w:b/>
          <w:szCs w:val="24"/>
          <w:lang w:eastAsia="ar-SA"/>
        </w:rPr>
      </w:pPr>
      <w:r w:rsidRPr="00C3571C">
        <w:rPr>
          <w:rFonts w:eastAsia="Times New Roman"/>
          <w:b/>
          <w:szCs w:val="24"/>
          <w:lang w:eastAsia="ar-SA"/>
        </w:rPr>
        <w:lastRenderedPageBreak/>
        <w:t>4.  Wymagania Zamawiającego</w:t>
      </w:r>
    </w:p>
    <w:p w:rsidR="00EF25CB" w:rsidRPr="00C3571C" w:rsidRDefault="00EF25CB" w:rsidP="00EF25CB">
      <w:pPr>
        <w:suppressAutoHyphens/>
        <w:spacing w:after="0" w:line="240" w:lineRule="auto"/>
        <w:rPr>
          <w:rFonts w:eastAsia="Times New Roman"/>
          <w:b/>
          <w:szCs w:val="24"/>
          <w:lang w:eastAsia="ar-SA"/>
        </w:rPr>
      </w:pPr>
    </w:p>
    <w:p w:rsidR="00EF25CB" w:rsidRDefault="00EF25CB" w:rsidP="00EF25CB">
      <w:pPr>
        <w:suppressAutoHyphens/>
        <w:spacing w:after="0" w:line="240" w:lineRule="auto"/>
        <w:jc w:val="both"/>
        <w:rPr>
          <w:rFonts w:eastAsia="Times New Roman"/>
          <w:szCs w:val="24"/>
          <w:lang w:eastAsia="ar-SA"/>
        </w:rPr>
      </w:pPr>
      <w:r>
        <w:rPr>
          <w:rFonts w:eastAsia="Times New Roman"/>
          <w:szCs w:val="24"/>
          <w:lang w:eastAsia="ar-SA"/>
        </w:rPr>
        <w:t xml:space="preserve">4.1. </w:t>
      </w:r>
      <w:r w:rsidRPr="00C3571C">
        <w:rPr>
          <w:rFonts w:eastAsia="Times New Roman"/>
          <w:szCs w:val="24"/>
          <w:lang w:eastAsia="ar-SA"/>
        </w:rPr>
        <w:t>Wykonawca winien zapoznać się z dokumentacją projektową oraz  wnieść ewentualne uwagi na etapie i w terminie ogłoszonego przetargu.</w:t>
      </w:r>
    </w:p>
    <w:p w:rsidR="00EF25CB" w:rsidRPr="00C3571C" w:rsidRDefault="00EF25CB" w:rsidP="00EF25CB">
      <w:pPr>
        <w:suppressAutoHyphens/>
        <w:spacing w:after="0" w:line="240" w:lineRule="auto"/>
        <w:jc w:val="both"/>
        <w:rPr>
          <w:rFonts w:eastAsia="Times New Roman"/>
          <w:szCs w:val="24"/>
          <w:lang w:eastAsia="ar-SA"/>
        </w:rPr>
      </w:pPr>
    </w:p>
    <w:p w:rsidR="00EF25CB" w:rsidRDefault="00EF25CB" w:rsidP="00EF25CB">
      <w:pPr>
        <w:suppressAutoHyphens/>
        <w:spacing w:after="0" w:line="240" w:lineRule="auto"/>
        <w:jc w:val="both"/>
        <w:rPr>
          <w:rFonts w:eastAsia="Times New Roman"/>
          <w:color w:val="000000"/>
          <w:szCs w:val="24"/>
          <w:lang w:eastAsia="ar-SA"/>
        </w:rPr>
      </w:pPr>
      <w:r>
        <w:rPr>
          <w:rFonts w:eastAsia="Times New Roman"/>
          <w:szCs w:val="24"/>
          <w:lang w:eastAsia="ar-SA"/>
        </w:rPr>
        <w:t>4.2.</w:t>
      </w:r>
      <w:bookmarkStart w:id="8" w:name="_Hlk514318358"/>
      <w:r>
        <w:rPr>
          <w:rFonts w:eastAsia="Times New Roman"/>
          <w:szCs w:val="24"/>
          <w:lang w:eastAsia="ar-SA"/>
        </w:rPr>
        <w:t xml:space="preserve"> </w:t>
      </w:r>
      <w:r w:rsidRPr="00C3571C">
        <w:rPr>
          <w:rFonts w:eastAsia="Times New Roman"/>
          <w:color w:val="000000"/>
          <w:szCs w:val="24"/>
          <w:lang w:eastAsia="ar-SA"/>
        </w:rPr>
        <w:t>Należy zapewnić codzienne dojście i dojazd do przyległych nieruchomości i instytucji oraz  informować o bieżących zamierzeniach i mogących wystąpić utrudnieniach mieszkańców i interesantów podmiotów zlokalizowanych przy  ul</w:t>
      </w:r>
      <w:r>
        <w:rPr>
          <w:rFonts w:eastAsia="Times New Roman"/>
          <w:color w:val="000000"/>
          <w:szCs w:val="24"/>
          <w:lang w:eastAsia="ar-SA"/>
        </w:rPr>
        <w:t>icy  Podmurnej</w:t>
      </w:r>
      <w:r w:rsidRPr="00C3571C">
        <w:rPr>
          <w:rFonts w:eastAsia="Times New Roman"/>
          <w:color w:val="000000"/>
          <w:szCs w:val="24"/>
          <w:lang w:eastAsia="ar-SA"/>
        </w:rPr>
        <w:t xml:space="preserve"> </w:t>
      </w:r>
      <w:r>
        <w:rPr>
          <w:rFonts w:eastAsia="Times New Roman"/>
          <w:color w:val="000000"/>
          <w:szCs w:val="24"/>
          <w:lang w:eastAsia="ar-SA"/>
        </w:rPr>
        <w:t>.</w:t>
      </w:r>
    </w:p>
    <w:bookmarkEnd w:id="8"/>
    <w:p w:rsidR="00EF25CB" w:rsidRPr="00C3571C" w:rsidRDefault="00EF25CB" w:rsidP="001B38CA">
      <w:pPr>
        <w:suppressAutoHyphens/>
        <w:spacing w:after="0" w:line="240" w:lineRule="auto"/>
        <w:jc w:val="both"/>
        <w:rPr>
          <w:rFonts w:eastAsia="Times New Roman"/>
          <w:color w:val="000000"/>
          <w:szCs w:val="24"/>
          <w:lang w:eastAsia="ar-SA"/>
        </w:rPr>
      </w:pPr>
      <w:r w:rsidRPr="00C3571C">
        <w:rPr>
          <w:rFonts w:eastAsia="Times New Roman"/>
          <w:color w:val="000000"/>
          <w:szCs w:val="24"/>
          <w:lang w:eastAsia="ar-SA"/>
        </w:rPr>
        <w:t xml:space="preserve">                  </w:t>
      </w:r>
    </w:p>
    <w:p w:rsidR="00EF25CB" w:rsidRPr="00B35900" w:rsidRDefault="00EF25CB" w:rsidP="001B38CA">
      <w:pPr>
        <w:suppressAutoHyphens/>
        <w:spacing w:after="0" w:line="240" w:lineRule="auto"/>
        <w:jc w:val="both"/>
        <w:rPr>
          <w:rFonts w:eastAsia="Times New Roman"/>
          <w:szCs w:val="24"/>
          <w:lang w:eastAsia="ar-SA"/>
        </w:rPr>
      </w:pPr>
      <w:r>
        <w:rPr>
          <w:rFonts w:eastAsia="Times New Roman"/>
          <w:szCs w:val="24"/>
          <w:lang w:eastAsia="ar-SA"/>
        </w:rPr>
        <w:t xml:space="preserve">4.3. </w:t>
      </w:r>
      <w:r w:rsidRPr="00B35900">
        <w:rPr>
          <w:rFonts w:eastAsia="Times New Roman"/>
          <w:szCs w:val="24"/>
          <w:lang w:eastAsia="ar-SA"/>
        </w:rPr>
        <w:t>Roboty budowlane należy wykonać z zachowaniem szczególnej staranności, zgodnie ze</w:t>
      </w:r>
    </w:p>
    <w:p w:rsidR="00C67F5B" w:rsidRPr="003B55DC" w:rsidRDefault="00EF25CB" w:rsidP="001B38CA">
      <w:pPr>
        <w:autoSpaceDE w:val="0"/>
        <w:autoSpaceDN w:val="0"/>
        <w:adjustRightInd w:val="0"/>
        <w:spacing w:after="0" w:line="240" w:lineRule="auto"/>
        <w:jc w:val="both"/>
        <w:rPr>
          <w:rFonts w:eastAsiaTheme="minorHAnsi"/>
          <w:bCs/>
          <w:szCs w:val="24"/>
        </w:rPr>
      </w:pPr>
      <w:r w:rsidRPr="00C3571C">
        <w:rPr>
          <w:rFonts w:eastAsia="Times New Roman"/>
          <w:szCs w:val="24"/>
          <w:lang w:eastAsia="ar-SA"/>
        </w:rPr>
        <w:t>sztuką budowlaną, technologią, Polskimi Normami Budowlanymi</w:t>
      </w:r>
      <w:r w:rsidR="00C67F5B">
        <w:rPr>
          <w:rFonts w:eastAsia="Times New Roman"/>
          <w:szCs w:val="24"/>
          <w:lang w:eastAsia="ar-SA"/>
        </w:rPr>
        <w:t>,</w:t>
      </w:r>
      <w:r w:rsidR="00C67F5B" w:rsidRPr="00C67F5B">
        <w:rPr>
          <w:rFonts w:asciiTheme="minorHAnsi" w:eastAsiaTheme="minorHAnsi" w:hAnsiTheme="minorHAnsi" w:cstheme="minorBidi"/>
          <w:sz w:val="22"/>
        </w:rPr>
        <w:t xml:space="preserve"> </w:t>
      </w:r>
      <w:r w:rsidR="00C67F5B" w:rsidRPr="003B55DC">
        <w:rPr>
          <w:rFonts w:eastAsiaTheme="minorHAnsi"/>
          <w:bCs/>
          <w:szCs w:val="24"/>
        </w:rPr>
        <w:t>ROZPORZĄDZENIEM</w:t>
      </w:r>
    </w:p>
    <w:p w:rsidR="00EF25CB" w:rsidRPr="003B55DC" w:rsidRDefault="00C67F5B" w:rsidP="001B38CA">
      <w:pPr>
        <w:autoSpaceDE w:val="0"/>
        <w:autoSpaceDN w:val="0"/>
        <w:adjustRightInd w:val="0"/>
        <w:spacing w:after="0" w:line="240" w:lineRule="auto"/>
        <w:jc w:val="both"/>
        <w:rPr>
          <w:rFonts w:eastAsiaTheme="minorHAnsi"/>
          <w:bCs/>
          <w:szCs w:val="24"/>
        </w:rPr>
      </w:pPr>
      <w:r w:rsidRPr="00C67F5B">
        <w:rPr>
          <w:rFonts w:eastAsiaTheme="minorHAnsi"/>
          <w:bCs/>
          <w:szCs w:val="24"/>
        </w:rPr>
        <w:t>MINISTRA</w:t>
      </w:r>
      <w:r w:rsidRPr="003B55DC">
        <w:rPr>
          <w:rFonts w:eastAsiaTheme="minorHAnsi"/>
          <w:bCs/>
          <w:szCs w:val="24"/>
        </w:rPr>
        <w:t xml:space="preserve"> </w:t>
      </w:r>
      <w:r w:rsidRPr="00C67F5B">
        <w:rPr>
          <w:rFonts w:eastAsiaTheme="minorHAnsi"/>
          <w:bCs/>
          <w:szCs w:val="24"/>
        </w:rPr>
        <w:t xml:space="preserve"> KULTURY I DZIEDZICTWA NARODOWEGO</w:t>
      </w:r>
      <w:r w:rsidRPr="00C67F5B">
        <w:rPr>
          <w:rFonts w:eastAsiaTheme="minorHAnsi"/>
          <w:szCs w:val="24"/>
        </w:rPr>
        <w:t xml:space="preserve"> </w:t>
      </w:r>
      <w:r w:rsidRPr="00C67F5B">
        <w:rPr>
          <w:rFonts w:eastAsiaTheme="minorHAnsi"/>
          <w:bCs/>
          <w:szCs w:val="24"/>
        </w:rPr>
        <w:t>w sprawie prowadzenia prac konserwatorskich, prac restauratorskich i badań konserwatorskich przy zabytku wpisanym do rejestru zabytków albo na Listę Skarbów Dziedzictwa oraz robót budowlanych,</w:t>
      </w:r>
      <w:r w:rsidRPr="003B55DC">
        <w:rPr>
          <w:rFonts w:eastAsiaTheme="minorHAnsi"/>
          <w:bCs/>
          <w:szCs w:val="24"/>
        </w:rPr>
        <w:t xml:space="preserve"> </w:t>
      </w:r>
      <w:r w:rsidRPr="00C67F5B">
        <w:rPr>
          <w:rFonts w:eastAsiaTheme="minorHAnsi"/>
          <w:bCs/>
          <w:szCs w:val="24"/>
        </w:rPr>
        <w:t>badań architektonicznych i innych działań przy zabytku wpisanym do rejestru zabytków, a także badań archeologicznych i poszukiwań zabytków poz. 1609</w:t>
      </w:r>
      <w:r w:rsidRPr="00C67F5B">
        <w:rPr>
          <w:rFonts w:eastAsiaTheme="minorHAnsi"/>
          <w:szCs w:val="24"/>
        </w:rPr>
        <w:t>z dnia 2 sierpnia 2018 r.</w:t>
      </w:r>
      <w:r w:rsidR="003B55DC">
        <w:rPr>
          <w:rFonts w:eastAsiaTheme="minorHAnsi"/>
          <w:szCs w:val="24"/>
        </w:rPr>
        <w:t xml:space="preserve"> </w:t>
      </w:r>
      <w:r w:rsidRPr="003B55DC">
        <w:rPr>
          <w:rFonts w:eastAsiaTheme="minorHAnsi"/>
          <w:szCs w:val="24"/>
        </w:rPr>
        <w:t>oraz zaleceniami nadzoru inwestorskiego i Zamawiającego</w:t>
      </w:r>
      <w:r w:rsidR="003B55DC">
        <w:rPr>
          <w:rFonts w:eastAsiaTheme="minorHAnsi"/>
          <w:szCs w:val="24"/>
        </w:rPr>
        <w:t>.</w:t>
      </w:r>
    </w:p>
    <w:p w:rsidR="00EF25CB" w:rsidRPr="00C3571C" w:rsidRDefault="00EF25CB" w:rsidP="00EF25CB">
      <w:pPr>
        <w:spacing w:after="0" w:line="240" w:lineRule="auto"/>
        <w:jc w:val="both"/>
        <w:rPr>
          <w:rFonts w:eastAsia="Times New Roman"/>
          <w:szCs w:val="24"/>
          <w:lang w:eastAsia="ar-SA"/>
        </w:rPr>
      </w:pPr>
    </w:p>
    <w:p w:rsidR="00EF25CB" w:rsidRDefault="00EF25CB" w:rsidP="00EF25CB">
      <w:pPr>
        <w:suppressAutoHyphens/>
        <w:spacing w:after="0" w:line="240" w:lineRule="auto"/>
        <w:jc w:val="both"/>
        <w:rPr>
          <w:rFonts w:eastAsia="Times New Roman"/>
          <w:szCs w:val="24"/>
          <w:lang w:eastAsia="ar-SA"/>
        </w:rPr>
      </w:pPr>
      <w:r>
        <w:rPr>
          <w:rFonts w:eastAsia="Times New Roman"/>
          <w:szCs w:val="24"/>
          <w:lang w:eastAsia="ar-SA"/>
        </w:rPr>
        <w:t xml:space="preserve">4.4. </w:t>
      </w:r>
      <w:r w:rsidRPr="00B35900">
        <w:rPr>
          <w:rFonts w:eastAsia="Times New Roman"/>
          <w:szCs w:val="24"/>
          <w:lang w:eastAsia="ar-SA"/>
        </w:rPr>
        <w:t xml:space="preserve">Wykonawca urządzi zaplecze budowy we własnym zakresie i poniesie koszty z tym     </w:t>
      </w:r>
      <w:r w:rsidRPr="00C3571C">
        <w:rPr>
          <w:rFonts w:eastAsia="Times New Roman"/>
          <w:szCs w:val="24"/>
          <w:lang w:eastAsia="ar-SA"/>
        </w:rPr>
        <w:t>związane.</w:t>
      </w:r>
    </w:p>
    <w:p w:rsidR="00EF25CB" w:rsidRPr="00C3571C" w:rsidRDefault="00EF25CB" w:rsidP="00EF25CB">
      <w:pPr>
        <w:suppressAutoHyphens/>
        <w:spacing w:after="0" w:line="240" w:lineRule="auto"/>
        <w:jc w:val="both"/>
        <w:rPr>
          <w:rFonts w:eastAsia="Times New Roman"/>
          <w:color w:val="000000"/>
          <w:szCs w:val="24"/>
          <w:lang w:eastAsia="ar-SA"/>
        </w:rPr>
      </w:pPr>
    </w:p>
    <w:p w:rsidR="00EF25CB" w:rsidRDefault="00EF25CB" w:rsidP="00EF25CB">
      <w:pPr>
        <w:suppressAutoHyphens/>
        <w:spacing w:after="0" w:line="240" w:lineRule="auto"/>
        <w:jc w:val="both"/>
        <w:rPr>
          <w:rFonts w:eastAsia="Times New Roman"/>
          <w:szCs w:val="24"/>
          <w:lang w:eastAsia="ar-SA"/>
        </w:rPr>
      </w:pPr>
      <w:r>
        <w:rPr>
          <w:rFonts w:eastAsia="Times New Roman"/>
          <w:szCs w:val="24"/>
          <w:lang w:eastAsia="ar-SA"/>
        </w:rPr>
        <w:t xml:space="preserve">4.5. </w:t>
      </w:r>
      <w:r w:rsidRPr="009E73B5">
        <w:rPr>
          <w:rFonts w:eastAsia="Times New Roman"/>
          <w:szCs w:val="24"/>
          <w:lang w:eastAsia="ar-SA"/>
        </w:rPr>
        <w:t>Włączenia i wyłączenia urządzeń, sieci itp. niezbędne do realizacji budowy Wykonawca  uzyska we własnym zakresie i również poniesie koszty z tym związane.</w:t>
      </w:r>
    </w:p>
    <w:p w:rsidR="00EF25CB" w:rsidRPr="009E73B5" w:rsidRDefault="00EF25CB" w:rsidP="00EF25CB">
      <w:pPr>
        <w:suppressAutoHyphens/>
        <w:spacing w:after="0" w:line="240" w:lineRule="auto"/>
        <w:jc w:val="both"/>
        <w:rPr>
          <w:rFonts w:eastAsia="Times New Roman"/>
          <w:szCs w:val="24"/>
          <w:lang w:eastAsia="ar-SA"/>
        </w:rPr>
      </w:pPr>
    </w:p>
    <w:p w:rsidR="00EF25CB" w:rsidRDefault="00EF25CB" w:rsidP="00EF25CB">
      <w:pPr>
        <w:suppressAutoHyphens/>
        <w:spacing w:after="0" w:line="240" w:lineRule="auto"/>
        <w:jc w:val="both"/>
        <w:rPr>
          <w:rFonts w:eastAsia="Times New Roman"/>
          <w:szCs w:val="24"/>
          <w:lang w:eastAsia="ar-SA"/>
        </w:rPr>
      </w:pPr>
      <w:r>
        <w:rPr>
          <w:rFonts w:eastAsia="Times New Roman"/>
          <w:szCs w:val="24"/>
          <w:lang w:eastAsia="ar-SA"/>
        </w:rPr>
        <w:t xml:space="preserve">4.6. </w:t>
      </w:r>
      <w:r w:rsidRPr="009E73B5">
        <w:rPr>
          <w:rFonts w:eastAsia="Times New Roman"/>
          <w:szCs w:val="24"/>
          <w:lang w:eastAsia="ar-SA"/>
        </w:rPr>
        <w:t xml:space="preserve">Wszystkie materiały i urządzenia użyte do wykonania zamówienia muszą posiadać aktualne gwarancje, świadectwa, aprobaty lub certyfikaty dopuszczające do stosowania        </w:t>
      </w:r>
    </w:p>
    <w:p w:rsidR="00EF25CB" w:rsidRDefault="00EF25CB" w:rsidP="00EF25CB">
      <w:pPr>
        <w:suppressAutoHyphens/>
        <w:spacing w:after="0" w:line="240" w:lineRule="auto"/>
        <w:jc w:val="both"/>
        <w:rPr>
          <w:rFonts w:eastAsia="Times New Roman"/>
          <w:szCs w:val="24"/>
          <w:lang w:eastAsia="ar-SA"/>
        </w:rPr>
      </w:pPr>
      <w:r w:rsidRPr="009E73B5">
        <w:rPr>
          <w:rFonts w:eastAsia="Times New Roman"/>
          <w:szCs w:val="24"/>
          <w:lang w:eastAsia="ar-SA"/>
        </w:rPr>
        <w:t xml:space="preserve">w budownictwie. </w:t>
      </w:r>
    </w:p>
    <w:p w:rsidR="00EF25CB" w:rsidRPr="009E73B5" w:rsidRDefault="00EF25CB" w:rsidP="00EF25CB">
      <w:pPr>
        <w:suppressAutoHyphens/>
        <w:spacing w:after="0" w:line="240" w:lineRule="auto"/>
        <w:jc w:val="both"/>
        <w:rPr>
          <w:rFonts w:eastAsia="Times New Roman"/>
          <w:szCs w:val="24"/>
          <w:lang w:eastAsia="ar-SA"/>
        </w:rPr>
      </w:pPr>
    </w:p>
    <w:p w:rsidR="00EF25CB" w:rsidRDefault="00EF25CB" w:rsidP="00EF25CB">
      <w:pPr>
        <w:suppressAutoHyphens/>
        <w:spacing w:after="0" w:line="240" w:lineRule="auto"/>
        <w:jc w:val="both"/>
        <w:rPr>
          <w:rFonts w:eastAsia="Times New Roman"/>
          <w:szCs w:val="24"/>
          <w:lang w:eastAsia="ar-SA"/>
        </w:rPr>
      </w:pPr>
      <w:r>
        <w:rPr>
          <w:rFonts w:eastAsia="Times New Roman"/>
          <w:szCs w:val="24"/>
          <w:lang w:eastAsia="ar-SA"/>
        </w:rPr>
        <w:t xml:space="preserve">4.7. </w:t>
      </w:r>
      <w:r w:rsidRPr="00B2718E">
        <w:rPr>
          <w:rFonts w:eastAsia="Times New Roman"/>
          <w:szCs w:val="24"/>
          <w:lang w:eastAsia="ar-SA"/>
        </w:rPr>
        <w:t>Podczas realizacji robót wymagane jest przestrzeganie przez Wykonawcę przepisów bezpieczeństwa i higieny pracy oraz zabezpieczenie przed dostępem osób postronnych na  teren budowy  i przechowywanych  tam materiałów budowlanych.</w:t>
      </w:r>
    </w:p>
    <w:p w:rsidR="00EF25CB" w:rsidRPr="00B2718E" w:rsidRDefault="00EF25CB" w:rsidP="00EF25CB">
      <w:pPr>
        <w:suppressAutoHyphens/>
        <w:spacing w:after="0" w:line="240" w:lineRule="auto"/>
        <w:jc w:val="both"/>
        <w:rPr>
          <w:rFonts w:eastAsia="Times New Roman"/>
          <w:szCs w:val="24"/>
          <w:lang w:eastAsia="ar-SA"/>
        </w:rPr>
      </w:pPr>
    </w:p>
    <w:p w:rsidR="00EF25CB" w:rsidRPr="008C2FEB" w:rsidRDefault="00EF25CB" w:rsidP="00EF25CB">
      <w:pPr>
        <w:suppressAutoHyphens/>
        <w:spacing w:after="0" w:line="240" w:lineRule="auto"/>
        <w:jc w:val="both"/>
        <w:rPr>
          <w:rFonts w:eastAsia="Times New Roman"/>
          <w:szCs w:val="24"/>
          <w:lang w:eastAsia="ar-SA"/>
        </w:rPr>
      </w:pPr>
      <w:r>
        <w:rPr>
          <w:rFonts w:eastAsia="Times New Roman"/>
          <w:szCs w:val="24"/>
          <w:lang w:eastAsia="ar-SA"/>
        </w:rPr>
        <w:t xml:space="preserve">4.8. </w:t>
      </w:r>
      <w:r w:rsidRPr="00BC55B5">
        <w:t>Ponoszenie pełnej odpowiedzialności za szkody oraz następstwa nieszczęśliwych wypadków pracowników i osób trzecich, powstałe w związku z prowadzonymi robotami, w tym także ruchem pojazdów.</w:t>
      </w:r>
    </w:p>
    <w:p w:rsidR="00EF25CB" w:rsidRPr="00B2718E" w:rsidRDefault="00EF25CB" w:rsidP="001B38CA">
      <w:pPr>
        <w:suppressAutoHyphens/>
        <w:spacing w:after="0" w:line="240" w:lineRule="auto"/>
        <w:jc w:val="both"/>
        <w:rPr>
          <w:rFonts w:eastAsia="Times New Roman"/>
          <w:szCs w:val="24"/>
          <w:lang w:eastAsia="ar-SA"/>
        </w:rPr>
      </w:pPr>
    </w:p>
    <w:p w:rsidR="00EF25CB" w:rsidRPr="008C1946" w:rsidRDefault="00EF25CB" w:rsidP="001B38CA">
      <w:pPr>
        <w:suppressAutoHyphens/>
        <w:spacing w:after="0" w:line="240" w:lineRule="auto"/>
        <w:jc w:val="both"/>
        <w:rPr>
          <w:rFonts w:eastAsia="Times New Roman"/>
          <w:color w:val="000000"/>
          <w:szCs w:val="24"/>
          <w:lang w:eastAsia="ar-SA"/>
        </w:rPr>
      </w:pPr>
      <w:r>
        <w:rPr>
          <w:rFonts w:eastAsia="Times New Roman"/>
          <w:color w:val="000000"/>
          <w:szCs w:val="24"/>
          <w:lang w:eastAsia="ar-SA"/>
        </w:rPr>
        <w:t>4.9.</w:t>
      </w:r>
      <w:bookmarkStart w:id="9" w:name="_Hlk514242090"/>
      <w:r>
        <w:rPr>
          <w:rFonts w:eastAsia="Times New Roman"/>
          <w:color w:val="000000"/>
          <w:szCs w:val="24"/>
          <w:lang w:eastAsia="ar-SA"/>
        </w:rPr>
        <w:t xml:space="preserve"> </w:t>
      </w:r>
      <w:r w:rsidRPr="00BC55B5">
        <w:t>Cenę oferty należy podać w formie wynagrodzenia ryczałtowego (art. 632 kodeksu cywilnego). Cena oferty musi zawierać wszystkie koszty niezbędne do zrealizowania zamówienia wynikające wprost z dokumentacji projektowej, jak również w niej nie ujęte, a bez których nie można wykonać zamówienia. Wykonawca jest zobowiązany w cenie oferty uwzględnić także załatwienie wszelkich innych formalności dotyczących budowy i kosztów z tym związanyc</w:t>
      </w:r>
      <w:r>
        <w:t>h jak: badania, sprawdzenia</w:t>
      </w:r>
      <w:r w:rsidRPr="00BC55B5">
        <w:t>. Podstawą do opracowania ceny ryczałtowej jest dokumentacja projektowa i specyfikacje techniczne wykonania i odbioru robót. Załączone przedmiary robót służą tylko do uzupełnienia opisu przedmiotu zamówienia i nie są podstawą do wyliczenia ceny. Dlatego nie przypisuje się przedmiarowi decydującego znaczenia z punktu widzenia sposobu obliczenia ceny ofertowej. Zapis ten należy odnieść również do art.632  § 1 kc. „Jeżeli strony umówiły się o wynagrodzenie ryczałtowe, przyjmujący zamówienie nie może żądać podwyższenia wynagrodzenia, chociażby w czasie zawarcia  umowy nie można było przewidzieć rozmiaru lub kosztów prac”.</w:t>
      </w:r>
    </w:p>
    <w:p w:rsidR="00EF25CB" w:rsidRPr="002035EC" w:rsidRDefault="00EF25CB" w:rsidP="001B38CA">
      <w:pPr>
        <w:suppressAutoHyphens/>
        <w:spacing w:after="0" w:line="240" w:lineRule="auto"/>
        <w:jc w:val="both"/>
        <w:rPr>
          <w:rFonts w:eastAsia="Times New Roman"/>
          <w:color w:val="000000"/>
          <w:szCs w:val="24"/>
          <w:lang w:eastAsia="ar-SA"/>
        </w:rPr>
      </w:pPr>
      <w:r w:rsidRPr="00BC55B5">
        <w:t xml:space="preserve">                         </w:t>
      </w:r>
      <w:bookmarkEnd w:id="9"/>
    </w:p>
    <w:p w:rsidR="00EF25CB" w:rsidRPr="00613122" w:rsidRDefault="00EF25CB" w:rsidP="001B38CA">
      <w:pPr>
        <w:suppressAutoHyphens/>
        <w:spacing w:after="0" w:line="240" w:lineRule="auto"/>
        <w:jc w:val="both"/>
        <w:rPr>
          <w:rFonts w:eastAsia="Times New Roman"/>
          <w:color w:val="C00000"/>
          <w:szCs w:val="24"/>
          <w:lang w:eastAsia="ar-SA"/>
        </w:rPr>
      </w:pPr>
      <w:r>
        <w:rPr>
          <w:rFonts w:eastAsia="Times New Roman"/>
          <w:szCs w:val="24"/>
          <w:lang w:eastAsia="ar-SA"/>
        </w:rPr>
        <w:lastRenderedPageBreak/>
        <w:t>4.10</w:t>
      </w:r>
      <w:r>
        <w:rPr>
          <w:rFonts w:eastAsia="Times New Roman"/>
          <w:color w:val="C00000"/>
          <w:szCs w:val="24"/>
          <w:lang w:eastAsia="ar-SA"/>
        </w:rPr>
        <w:t xml:space="preserve">. </w:t>
      </w:r>
      <w:r w:rsidRPr="00BC55B5">
        <w:t xml:space="preserve">Zgodnie z istotą wynagrodzenia ryczałtowego przedmiar robót do wyliczenia ceny oferty winien sporządzić Wykonawca na podstawie dokumentacji projektowej lub pomiarów z natury. Wykonawca musi przewidzieć wszystkie okoliczności, które mogą wpłynąć na cenę zamówienia. W związku z powyższym, Zamawiający zaleca sprawdzenie w terenie warunków wykonania zamówienia. </w:t>
      </w:r>
      <w:r w:rsidRPr="00BC55B5">
        <w:rPr>
          <w:color w:val="FF0000"/>
        </w:rPr>
        <w:t xml:space="preserve">                                                                                                                                                 </w:t>
      </w:r>
    </w:p>
    <w:p w:rsidR="00EF25CB" w:rsidRPr="00C3571C" w:rsidRDefault="00EF25CB" w:rsidP="00EF25CB">
      <w:pPr>
        <w:suppressAutoHyphens/>
        <w:spacing w:after="0" w:line="240" w:lineRule="auto"/>
        <w:rPr>
          <w:rFonts w:eastAsia="Times New Roman"/>
          <w:color w:val="C00000"/>
          <w:szCs w:val="24"/>
          <w:lang w:eastAsia="ar-SA"/>
        </w:rPr>
      </w:pPr>
    </w:p>
    <w:p w:rsidR="00EF25CB" w:rsidRDefault="00EF25CB" w:rsidP="00EF25CB">
      <w:pPr>
        <w:suppressAutoHyphens/>
        <w:spacing w:after="0" w:line="240" w:lineRule="auto"/>
        <w:jc w:val="both"/>
        <w:rPr>
          <w:rFonts w:eastAsia="Times New Roman"/>
          <w:szCs w:val="24"/>
          <w:lang w:eastAsia="ar-SA"/>
        </w:rPr>
      </w:pPr>
      <w:r>
        <w:rPr>
          <w:rFonts w:eastAsia="Times New Roman"/>
          <w:szCs w:val="24"/>
          <w:lang w:eastAsia="ar-SA"/>
        </w:rPr>
        <w:t xml:space="preserve">4.11. </w:t>
      </w:r>
      <w:r w:rsidRPr="00C3571C">
        <w:rPr>
          <w:rFonts w:eastAsia="Times New Roman"/>
          <w:szCs w:val="24"/>
          <w:lang w:eastAsia="ar-SA"/>
        </w:rPr>
        <w:t>W przypadku wprowadzenia zmian nieistotnych do projektu, Wykonawca jest zobowiązany we własnym zakresie uzyskać zgodę Projektanta i aprobatę Zamawiającego.</w:t>
      </w:r>
    </w:p>
    <w:p w:rsidR="00EF25CB" w:rsidRPr="00C3571C" w:rsidRDefault="00EF25CB" w:rsidP="00EF25CB">
      <w:pPr>
        <w:suppressAutoHyphens/>
        <w:spacing w:after="0" w:line="240" w:lineRule="auto"/>
        <w:jc w:val="both"/>
        <w:rPr>
          <w:rFonts w:eastAsia="Times New Roman"/>
          <w:szCs w:val="24"/>
          <w:lang w:eastAsia="ar-SA"/>
        </w:rPr>
      </w:pPr>
    </w:p>
    <w:p w:rsidR="00EF25CB" w:rsidRPr="003B55DC" w:rsidRDefault="00EF25CB" w:rsidP="00EF25CB">
      <w:pPr>
        <w:widowControl w:val="0"/>
        <w:suppressAutoHyphens/>
        <w:spacing w:after="0" w:line="240" w:lineRule="auto"/>
        <w:jc w:val="both"/>
        <w:rPr>
          <w:rFonts w:eastAsia="Lucida Sans Unicode"/>
          <w:kern w:val="1"/>
          <w:szCs w:val="24"/>
          <w:lang w:eastAsia="pl-PL"/>
        </w:rPr>
      </w:pPr>
      <w:r>
        <w:rPr>
          <w:rFonts w:eastAsia="Times New Roman"/>
          <w:szCs w:val="24"/>
          <w:lang w:eastAsia="ar-SA"/>
        </w:rPr>
        <w:t>4.12</w:t>
      </w:r>
      <w:r w:rsidRPr="001D165D">
        <w:rPr>
          <w:rFonts w:eastAsia="Times New Roman"/>
          <w:szCs w:val="24"/>
          <w:lang w:eastAsia="ar-SA"/>
        </w:rPr>
        <w:t>.</w:t>
      </w:r>
      <w:r>
        <w:rPr>
          <w:rFonts w:eastAsia="Times New Roman"/>
          <w:szCs w:val="24"/>
          <w:lang w:eastAsia="ar-SA"/>
        </w:rPr>
        <w:t xml:space="preserve"> </w:t>
      </w:r>
      <w:r w:rsidRPr="001D165D">
        <w:rPr>
          <w:rFonts w:eastAsia="Lucida Sans Unicode"/>
          <w:kern w:val="1"/>
          <w:szCs w:val="24"/>
          <w:lang w:eastAsia="pl-PL"/>
        </w:rPr>
        <w:t>Wymagany okres gwarancji na przedmiot zamówienia wynosi</w:t>
      </w:r>
      <w:r w:rsidR="003B55DC">
        <w:rPr>
          <w:szCs w:val="24"/>
        </w:rPr>
        <w:t xml:space="preserve"> minimum </w:t>
      </w:r>
      <w:r w:rsidR="004D2667">
        <w:rPr>
          <w:szCs w:val="24"/>
        </w:rPr>
        <w:t>5 lat</w:t>
      </w:r>
      <w:r w:rsidRPr="001D165D">
        <w:rPr>
          <w:szCs w:val="24"/>
        </w:rPr>
        <w:t xml:space="preserve"> na  </w:t>
      </w:r>
      <w:r w:rsidRPr="003B55DC">
        <w:rPr>
          <w:szCs w:val="24"/>
        </w:rPr>
        <w:t xml:space="preserve">roboty budowlane licząc od dnia pozytywnego odbioru przez Zamawiającego wykonanego przedmiotu umowy. </w:t>
      </w:r>
    </w:p>
    <w:p w:rsidR="00EF25CB" w:rsidRPr="00086B3F" w:rsidRDefault="00EF25CB" w:rsidP="00EF25CB">
      <w:pPr>
        <w:widowControl w:val="0"/>
        <w:suppressAutoHyphens/>
        <w:spacing w:after="0" w:line="240" w:lineRule="auto"/>
        <w:jc w:val="both"/>
        <w:rPr>
          <w:rFonts w:eastAsia="Lucida Sans Unicode"/>
          <w:color w:val="FF0000"/>
          <w:kern w:val="1"/>
          <w:szCs w:val="24"/>
          <w:lang w:eastAsia="pl-PL"/>
        </w:rPr>
      </w:pPr>
    </w:p>
    <w:p w:rsidR="00EF25CB" w:rsidRDefault="00EF25CB" w:rsidP="00EF25CB">
      <w:pPr>
        <w:widowControl w:val="0"/>
        <w:suppressAutoHyphens/>
        <w:spacing w:after="0" w:line="240" w:lineRule="auto"/>
        <w:jc w:val="both"/>
        <w:rPr>
          <w:rFonts w:eastAsia="Times New Roman"/>
          <w:szCs w:val="24"/>
          <w:lang w:eastAsia="ar-SA"/>
        </w:rPr>
      </w:pPr>
      <w:r>
        <w:rPr>
          <w:rFonts w:eastAsia="Times New Roman"/>
          <w:szCs w:val="24"/>
          <w:lang w:eastAsia="ar-SA"/>
        </w:rPr>
        <w:t xml:space="preserve">4.13. </w:t>
      </w:r>
      <w:r w:rsidRPr="00C3571C">
        <w:rPr>
          <w:rFonts w:eastAsia="Times New Roman"/>
          <w:szCs w:val="24"/>
          <w:lang w:eastAsia="ar-SA"/>
        </w:rPr>
        <w:t xml:space="preserve">Wykonawca jest zobowiązany posiadać na dzień technicznego odbioru końcowego robót </w:t>
      </w:r>
      <w:r w:rsidRPr="00C3571C">
        <w:rPr>
          <w:rFonts w:eastAsia="Times New Roman"/>
          <w:b/>
          <w:szCs w:val="24"/>
          <w:lang w:eastAsia="ar-SA"/>
        </w:rPr>
        <w:t>dokumentację powykonawczą</w:t>
      </w:r>
      <w:r w:rsidRPr="00C3571C">
        <w:rPr>
          <w:rFonts w:eastAsia="Times New Roman"/>
          <w:szCs w:val="24"/>
          <w:lang w:eastAsia="ar-SA"/>
        </w:rPr>
        <w:t xml:space="preserve"> </w:t>
      </w:r>
      <w:r w:rsidRPr="00CA09E2">
        <w:rPr>
          <w:rFonts w:eastAsia="Times New Roman"/>
          <w:szCs w:val="24"/>
          <w:lang w:eastAsia="ar-SA"/>
        </w:rPr>
        <w:t>(certyfikaty, atesty, karty techniczne, autoryzacje</w:t>
      </w:r>
      <w:r w:rsidR="00CA09E2" w:rsidRPr="00CA09E2">
        <w:rPr>
          <w:rFonts w:eastAsia="Times New Roman"/>
          <w:szCs w:val="24"/>
          <w:lang w:eastAsia="ar-SA"/>
        </w:rPr>
        <w:t>.</w:t>
      </w:r>
      <w:r w:rsidR="00CA09E2">
        <w:rPr>
          <w:rFonts w:eastAsia="Times New Roman"/>
          <w:szCs w:val="24"/>
          <w:lang w:eastAsia="ar-SA"/>
        </w:rPr>
        <w:t>)</w:t>
      </w:r>
      <w:r w:rsidR="006D7540">
        <w:rPr>
          <w:rFonts w:eastAsia="Times New Roman"/>
          <w:szCs w:val="24"/>
          <w:lang w:eastAsia="ar-SA"/>
        </w:rPr>
        <w:t xml:space="preserve"> </w:t>
      </w:r>
      <w:r w:rsidRPr="00C3571C">
        <w:rPr>
          <w:rFonts w:eastAsia="Times New Roman"/>
          <w:szCs w:val="24"/>
          <w:lang w:eastAsia="ar-SA"/>
        </w:rPr>
        <w:t>.</w:t>
      </w:r>
    </w:p>
    <w:p w:rsidR="00EF25CB" w:rsidRPr="00C3571C" w:rsidRDefault="00EF25CB" w:rsidP="00EF25CB">
      <w:pPr>
        <w:widowControl w:val="0"/>
        <w:suppressAutoHyphens/>
        <w:spacing w:after="0" w:line="240" w:lineRule="auto"/>
        <w:jc w:val="both"/>
        <w:rPr>
          <w:rFonts w:eastAsia="Times New Roman"/>
          <w:szCs w:val="24"/>
          <w:lang w:eastAsia="ar-SA"/>
        </w:rPr>
      </w:pPr>
    </w:p>
    <w:p w:rsidR="00EF25CB" w:rsidRDefault="00EF25CB" w:rsidP="00EF25CB">
      <w:pPr>
        <w:tabs>
          <w:tab w:val="left" w:pos="360"/>
        </w:tabs>
        <w:suppressAutoHyphens/>
        <w:autoSpaceDE w:val="0"/>
        <w:autoSpaceDN w:val="0"/>
        <w:spacing w:after="0" w:line="240" w:lineRule="auto"/>
        <w:jc w:val="both"/>
        <w:rPr>
          <w:rFonts w:eastAsia="Times New Roman"/>
          <w:szCs w:val="24"/>
          <w:lang w:eastAsia="ar-SA"/>
        </w:rPr>
      </w:pPr>
      <w:r>
        <w:rPr>
          <w:rFonts w:eastAsia="Times New Roman"/>
          <w:szCs w:val="24"/>
          <w:lang w:eastAsia="ar-SA"/>
        </w:rPr>
        <w:t xml:space="preserve">4.14. </w:t>
      </w:r>
      <w:r w:rsidRPr="00C3571C">
        <w:rPr>
          <w:rFonts w:eastAsia="Times New Roman"/>
          <w:szCs w:val="24"/>
          <w:lang w:eastAsia="ar-SA"/>
        </w:rPr>
        <w:t>Zamawiający ustanowi Nadzór Inwestorski, który winien być informowany na bieżąco              o czynnościach Wykonawcy zgodnie z szczegółowymi specyfikacjami technicznymi wykonania i odbioru robót.</w:t>
      </w:r>
    </w:p>
    <w:p w:rsidR="00EF25CB" w:rsidRPr="00C3571C" w:rsidRDefault="00EF25CB" w:rsidP="00EF25CB">
      <w:pPr>
        <w:tabs>
          <w:tab w:val="left" w:pos="360"/>
        </w:tabs>
        <w:suppressAutoHyphens/>
        <w:autoSpaceDE w:val="0"/>
        <w:autoSpaceDN w:val="0"/>
        <w:spacing w:after="0" w:line="240" w:lineRule="auto"/>
        <w:jc w:val="both"/>
        <w:rPr>
          <w:rFonts w:eastAsia="Times New Roman"/>
          <w:szCs w:val="24"/>
          <w:lang w:eastAsia="ar-SA"/>
        </w:rPr>
      </w:pPr>
    </w:p>
    <w:p w:rsidR="00EF25CB" w:rsidRPr="00C3571C" w:rsidRDefault="00EF25CB" w:rsidP="00EF25CB">
      <w:pPr>
        <w:tabs>
          <w:tab w:val="left" w:pos="360"/>
        </w:tabs>
        <w:suppressAutoHyphens/>
        <w:autoSpaceDE w:val="0"/>
        <w:autoSpaceDN w:val="0"/>
        <w:spacing w:after="100" w:afterAutospacing="1" w:line="240" w:lineRule="auto"/>
        <w:jc w:val="both"/>
        <w:rPr>
          <w:rFonts w:eastAsia="Times New Roman"/>
          <w:color w:val="000000"/>
          <w:szCs w:val="24"/>
          <w:lang w:eastAsia="ar-SA"/>
        </w:rPr>
      </w:pPr>
      <w:r>
        <w:rPr>
          <w:rFonts w:eastAsia="Times New Roman"/>
          <w:szCs w:val="24"/>
          <w:lang w:eastAsia="ar-SA"/>
        </w:rPr>
        <w:t xml:space="preserve">4.15. </w:t>
      </w:r>
      <w:r w:rsidRPr="00C3571C">
        <w:rPr>
          <w:rFonts w:eastAsia="Times New Roman"/>
          <w:szCs w:val="24"/>
          <w:lang w:eastAsia="ar-SA"/>
        </w:rPr>
        <w:t>Zamawiający dopuszcza użycie innych równoważnych materiałów, technologii                          i urządzeń niż wskazane w dokumentacji projektowej ( jeżeli ich opisanie w dokumentacji nastąpiło poprzez wskazanie znaków towarowych, patentów lub pochodzenia) lecz muszą one spełniać wszystkie normy oraz być o parametrach nie gorszych od wskazanych w dokumentacji projektowej, za zgodą projektanta i  pod warunkiem złożenia stosownych dokumentów, uwiarygodniających te materiały i urządzenia w celu aprobaty Zamawiającego. Wykonawca jest zobowiązany przedłożyć inspektorowi nadzoru odpowiednie atesty, certyfikaty, gwarancje, aprobaty techniczne dotyczące zastosowanych materiałów i urządzeń, przed ich zastosowaniem.</w:t>
      </w:r>
    </w:p>
    <w:p w:rsidR="00EF25CB" w:rsidRPr="00317E9A" w:rsidRDefault="00EF25CB" w:rsidP="00EF25CB">
      <w:pPr>
        <w:tabs>
          <w:tab w:val="left" w:pos="360"/>
        </w:tabs>
        <w:suppressAutoHyphens/>
        <w:autoSpaceDE w:val="0"/>
        <w:autoSpaceDN w:val="0"/>
        <w:spacing w:after="100" w:afterAutospacing="1" w:line="240" w:lineRule="auto"/>
        <w:jc w:val="both"/>
        <w:rPr>
          <w:rFonts w:eastAsia="Times New Roman"/>
          <w:szCs w:val="24"/>
          <w:lang w:eastAsia="ar-SA"/>
        </w:rPr>
      </w:pPr>
      <w:r>
        <w:rPr>
          <w:rFonts w:eastAsia="Times New Roman"/>
          <w:szCs w:val="24"/>
          <w:lang w:eastAsia="ar-SA"/>
        </w:rPr>
        <w:t xml:space="preserve">4.16. </w:t>
      </w:r>
      <w:r w:rsidRPr="00BC55B5">
        <w:rPr>
          <w:color w:val="000000"/>
        </w:rPr>
        <w:t>Tam, gdzie na rysunkach, w Specyfikacjach Technicznych Wykonania i Odbioru Robót Budowlanych, lub opisie przedmiotu zamówienia zostały wskazane pochodzenie ( marka, znak towarowy, producent, dostawca) materiałów lub normy, o których mowa w art. 30 ust. 1-3 ustawy Pzp, Zamawiający dopuszcza oferowanie materiałów lub rozwiązań równoważnych. Pod pojęciem równoważności rozumieć należy, iż zagwarantują one realizację zamówienia w zgodzie z opisem przedmiotu zamówienia oraz zapewnią uzyskanie parametrów technicznych nie gorszych od założonych w w/w dokumentach. Podane  w opisach przedmiotu zamówienia nazwy własne nie mają na celu naruszenia art. 29 i 7 ustawy z dnia 29 stycznia 2004r. Prawo zamówień publicznych, a mają jedynie za zadanie sprecyzowanie oczekiwań jakościowych, technicznych i technologicznych Zamawiającego.</w:t>
      </w:r>
    </w:p>
    <w:p w:rsidR="00EF25CB" w:rsidRDefault="00EF25CB" w:rsidP="00EF25CB">
      <w:pPr>
        <w:tabs>
          <w:tab w:val="left" w:pos="360"/>
        </w:tabs>
        <w:suppressAutoHyphens/>
        <w:autoSpaceDE w:val="0"/>
        <w:autoSpaceDN w:val="0"/>
        <w:spacing w:after="100" w:afterAutospacing="1" w:line="240" w:lineRule="auto"/>
        <w:jc w:val="both"/>
      </w:pPr>
      <w:bookmarkStart w:id="10" w:name="_Hlk514318894"/>
      <w:r>
        <w:t xml:space="preserve">4.17. </w:t>
      </w:r>
      <w:r w:rsidRPr="00BC55B5">
        <w:t>Materiały  rozbiórkowe przeznaczone do utylizacji, należy unieszkodliwić przez podmiot posiadający odpowiednie zezwolenia zgodnie z obowiązującymi przepisami prawa. Wykonawca zobowiązany jest przedstawić przy odbiorze końcowym kartę przekazania danego odpadu. Koszty z tym związane ponosi Wykonawca.</w:t>
      </w:r>
      <w:r>
        <w:t xml:space="preserve">   Materiał z rozbiórki stanowi własność Wykonawcy.</w:t>
      </w:r>
      <w:r w:rsidRPr="00BC55B5">
        <w:t xml:space="preserve"> </w:t>
      </w:r>
    </w:p>
    <w:bookmarkEnd w:id="10"/>
    <w:p w:rsidR="00EF25CB" w:rsidRPr="00AF5E51" w:rsidRDefault="00EF25CB" w:rsidP="00AF5E51">
      <w:pPr>
        <w:tabs>
          <w:tab w:val="left" w:pos="0"/>
        </w:tabs>
        <w:suppressAutoHyphens/>
        <w:spacing w:line="360" w:lineRule="auto"/>
        <w:jc w:val="both"/>
        <w:rPr>
          <w:b/>
          <w:bCs/>
          <w:color w:val="FF0000"/>
        </w:rPr>
      </w:pPr>
      <w:r w:rsidRPr="00AF5E51">
        <w:rPr>
          <w:b/>
          <w:bCs/>
        </w:rPr>
        <w:t>4.18 Płatność za wykonane roboty  odbywać się będzie w następujących terminach:</w:t>
      </w:r>
      <w:r w:rsidRPr="00AF5E51">
        <w:rPr>
          <w:bCs/>
        </w:rPr>
        <w:t xml:space="preserve"> </w:t>
      </w:r>
      <w:r w:rsidR="00AF5E51" w:rsidRPr="00AF5E51">
        <w:rPr>
          <w:rFonts w:eastAsia="Times New Roman"/>
          <w:b/>
          <w:szCs w:val="24"/>
          <w:lang w:eastAsia="pl-PL"/>
        </w:rPr>
        <w:t xml:space="preserve">Rozliczenie pomiędzy Stronami za wykonane roboty nastąpi na podstawie faktur </w:t>
      </w:r>
      <w:r w:rsidR="00AF5E51" w:rsidRPr="00AF5E51">
        <w:rPr>
          <w:rFonts w:eastAsia="Times New Roman"/>
          <w:b/>
          <w:szCs w:val="24"/>
          <w:lang w:eastAsia="pl-PL"/>
        </w:rPr>
        <w:lastRenderedPageBreak/>
        <w:t>częściowych wystawionych przez Wykonawcę nie częściej niż jeden raz w miesiącu oraz na podstawie zatwierdzonego przez Zamawiającego i Inspektora Nadzoru Inwestorskiego protokołu odbioru robót (częściowy/końcowy) i pisemnego potwierdzenia od Podwykonawców, iż dokonano zapłaty wszystkich wymagalnych wobec nich należności za okres, którego dotyczy faktura.</w:t>
      </w:r>
    </w:p>
    <w:p w:rsidR="00EF25CB" w:rsidRPr="00BC55B5" w:rsidRDefault="00EF25CB" w:rsidP="00EF25CB">
      <w:pPr>
        <w:tabs>
          <w:tab w:val="left" w:pos="0"/>
        </w:tabs>
        <w:suppressAutoHyphens/>
        <w:jc w:val="both"/>
        <w:rPr>
          <w:bCs/>
          <w:color w:val="000000"/>
        </w:rPr>
      </w:pPr>
      <w:r w:rsidRPr="00BC55B5">
        <w:rPr>
          <w:bCs/>
        </w:rPr>
        <w:t>Zamawiający stosownie do art. 29 ust. 3a ustawy Pzp, wymaga zatrudnienia przez</w:t>
      </w:r>
      <w:r w:rsidRPr="00BC55B5">
        <w:rPr>
          <w:bCs/>
          <w:color w:val="000000"/>
        </w:rPr>
        <w:t xml:space="preserve"> wykonawcę lub podwykonawcę na podstawie umowy  o pracę osób wykonujących czynności w zakresie realizacji zamówienia, których wykonanie zawiera cechy stosunku pracy określone w art. 22 § 1 ustawy z dnia 26 czerwca 1974 r. – Kodeks pracy.</w:t>
      </w:r>
    </w:p>
    <w:p w:rsidR="00EF25CB" w:rsidRPr="00BC55B5" w:rsidRDefault="00EF25CB" w:rsidP="00EF25CB">
      <w:pPr>
        <w:numPr>
          <w:ilvl w:val="0"/>
          <w:numId w:val="24"/>
        </w:numPr>
        <w:tabs>
          <w:tab w:val="left" w:pos="0"/>
        </w:tabs>
        <w:suppressAutoHyphens/>
        <w:spacing w:after="200" w:line="276" w:lineRule="auto"/>
        <w:contextualSpacing/>
        <w:jc w:val="both"/>
        <w:rPr>
          <w:bCs/>
          <w:color w:val="000000"/>
        </w:rPr>
      </w:pPr>
      <w:r w:rsidRPr="00BC55B5">
        <w:rPr>
          <w:bCs/>
          <w:color w:val="000000"/>
        </w:rPr>
        <w:t xml:space="preserve">Rodzaje czynności niezbędnych do realizacji zamówienia do wykonania, których zamawiający wymaga zatrudnienia na podstawie umowy o pracę przez wykonawcę lub podwykonawcę osób wykonujących czynności w trakcie realizacji zamówienia: </w:t>
      </w:r>
    </w:p>
    <w:p w:rsidR="00EF25CB" w:rsidRPr="00BC55B5" w:rsidRDefault="00EF25CB" w:rsidP="00EF25CB">
      <w:pPr>
        <w:numPr>
          <w:ilvl w:val="0"/>
          <w:numId w:val="25"/>
        </w:numPr>
        <w:tabs>
          <w:tab w:val="left" w:pos="0"/>
        </w:tabs>
        <w:suppressAutoHyphens/>
        <w:spacing w:after="200" w:line="276" w:lineRule="auto"/>
        <w:contextualSpacing/>
        <w:jc w:val="both"/>
        <w:rPr>
          <w:bCs/>
          <w:color w:val="000000"/>
        </w:rPr>
      </w:pPr>
      <w:r w:rsidRPr="00BC55B5">
        <w:rPr>
          <w:bCs/>
          <w:color w:val="000000"/>
        </w:rPr>
        <w:t xml:space="preserve">roboty ogólnobudowlane wskazane w STWIOR </w:t>
      </w:r>
    </w:p>
    <w:p w:rsidR="00EF25CB" w:rsidRPr="00BC55B5" w:rsidRDefault="00EF25CB" w:rsidP="00EF25CB">
      <w:pPr>
        <w:numPr>
          <w:ilvl w:val="0"/>
          <w:numId w:val="24"/>
        </w:numPr>
        <w:tabs>
          <w:tab w:val="left" w:pos="0"/>
        </w:tabs>
        <w:suppressAutoHyphens/>
        <w:spacing w:after="200" w:line="276" w:lineRule="auto"/>
        <w:contextualSpacing/>
        <w:jc w:val="both"/>
        <w:rPr>
          <w:bCs/>
          <w:color w:val="000000"/>
        </w:rPr>
      </w:pPr>
      <w:r w:rsidRPr="00BC55B5">
        <w:rPr>
          <w:bCs/>
          <w:color w:val="000000"/>
        </w:rPr>
        <w:t>W trakcie realizacji zamówienia  zamawiający uprawniony jest do wykonania czynności kontrolnych wobec wykonawcy odnośnie spełniania przez wykonawcę lub podwykonawcę wymogu zatrudnienia na podstawie umowy o pracę osób wykonujących wskazane w punkcie 1) czynności. Zamawiający uprawniony jest w szczególności do:</w:t>
      </w:r>
    </w:p>
    <w:p w:rsidR="00EF25CB" w:rsidRPr="00BC55B5" w:rsidRDefault="00EF25CB" w:rsidP="00EF25CB">
      <w:pPr>
        <w:numPr>
          <w:ilvl w:val="0"/>
          <w:numId w:val="26"/>
        </w:numPr>
        <w:tabs>
          <w:tab w:val="left" w:pos="0"/>
        </w:tabs>
        <w:suppressAutoHyphens/>
        <w:spacing w:after="200" w:line="276" w:lineRule="auto"/>
        <w:contextualSpacing/>
        <w:jc w:val="both"/>
        <w:rPr>
          <w:bCs/>
          <w:color w:val="000000"/>
        </w:rPr>
      </w:pPr>
      <w:r w:rsidRPr="00BC55B5">
        <w:rPr>
          <w:bCs/>
          <w:color w:val="000000"/>
        </w:rPr>
        <w:t>żądania oświadczeń i dokumentów w zakresie spełniania ww. wymogów i dokonania ich ocen,</w:t>
      </w:r>
    </w:p>
    <w:p w:rsidR="00EF25CB" w:rsidRPr="00BC55B5" w:rsidRDefault="00EF25CB" w:rsidP="00EF25CB">
      <w:pPr>
        <w:numPr>
          <w:ilvl w:val="0"/>
          <w:numId w:val="26"/>
        </w:numPr>
        <w:tabs>
          <w:tab w:val="left" w:pos="0"/>
        </w:tabs>
        <w:suppressAutoHyphens/>
        <w:spacing w:after="200" w:line="276" w:lineRule="auto"/>
        <w:contextualSpacing/>
        <w:jc w:val="both"/>
        <w:rPr>
          <w:bCs/>
          <w:color w:val="000000"/>
        </w:rPr>
      </w:pPr>
      <w:r w:rsidRPr="00BC55B5">
        <w:rPr>
          <w:bCs/>
          <w:color w:val="000000"/>
        </w:rPr>
        <w:t xml:space="preserve">żądania wyjaśnień w przypadku wątpliwości w zakresie potwierdzenia spełniania ww. wymogów, </w:t>
      </w:r>
    </w:p>
    <w:p w:rsidR="00EF25CB" w:rsidRPr="00BC55B5" w:rsidRDefault="00EF25CB" w:rsidP="00EF25CB">
      <w:pPr>
        <w:numPr>
          <w:ilvl w:val="0"/>
          <w:numId w:val="26"/>
        </w:numPr>
        <w:tabs>
          <w:tab w:val="left" w:pos="0"/>
        </w:tabs>
        <w:suppressAutoHyphens/>
        <w:spacing w:after="200" w:line="276" w:lineRule="auto"/>
        <w:contextualSpacing/>
        <w:jc w:val="both"/>
        <w:rPr>
          <w:bCs/>
          <w:color w:val="000000"/>
        </w:rPr>
      </w:pPr>
      <w:r w:rsidRPr="00BC55B5">
        <w:rPr>
          <w:bCs/>
          <w:color w:val="000000"/>
        </w:rPr>
        <w:t xml:space="preserve">przeprowadzenie kontroli na miejscu wykonywania świadczenia. </w:t>
      </w:r>
    </w:p>
    <w:p w:rsidR="00EF25CB" w:rsidRPr="00BC55B5" w:rsidRDefault="00EF25CB" w:rsidP="00EF25CB">
      <w:pPr>
        <w:numPr>
          <w:ilvl w:val="0"/>
          <w:numId w:val="24"/>
        </w:numPr>
        <w:tabs>
          <w:tab w:val="left" w:pos="0"/>
        </w:tabs>
        <w:suppressAutoHyphens/>
        <w:spacing w:after="200" w:line="276" w:lineRule="auto"/>
        <w:contextualSpacing/>
        <w:jc w:val="both"/>
        <w:rPr>
          <w:bCs/>
          <w:color w:val="000000"/>
        </w:rPr>
      </w:pPr>
      <w:r w:rsidRPr="00BC55B5">
        <w:rPr>
          <w:bCs/>
          <w:color w:val="00000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EF25CB" w:rsidRPr="00BC55B5" w:rsidRDefault="00EF25CB" w:rsidP="00EF25CB">
      <w:pPr>
        <w:numPr>
          <w:ilvl w:val="0"/>
          <w:numId w:val="27"/>
        </w:numPr>
        <w:tabs>
          <w:tab w:val="left" w:pos="0"/>
        </w:tabs>
        <w:suppressAutoHyphens/>
        <w:spacing w:after="200" w:line="276" w:lineRule="auto"/>
        <w:contextualSpacing/>
        <w:jc w:val="both"/>
        <w:rPr>
          <w:bCs/>
          <w:color w:val="000000"/>
        </w:rPr>
      </w:pPr>
      <w:r w:rsidRPr="00BC55B5">
        <w:rPr>
          <w:bCs/>
          <w:color w:val="00000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rodzaje umowy o pracę i wymiary etatu oraz podpis osoby uprawnionej do złożenia oświadczenia w imieniu wykonawcy lub podwykonawcy;  </w:t>
      </w:r>
    </w:p>
    <w:p w:rsidR="00EF25CB" w:rsidRPr="00BC55B5" w:rsidRDefault="00EF25CB" w:rsidP="00EF25CB">
      <w:pPr>
        <w:numPr>
          <w:ilvl w:val="0"/>
          <w:numId w:val="24"/>
        </w:numPr>
        <w:tabs>
          <w:tab w:val="left" w:pos="0"/>
        </w:tabs>
        <w:suppressAutoHyphens/>
        <w:spacing w:after="200" w:line="276" w:lineRule="auto"/>
        <w:contextualSpacing/>
        <w:jc w:val="both"/>
        <w:rPr>
          <w:bCs/>
          <w:color w:val="000000"/>
        </w:rPr>
      </w:pPr>
      <w:r w:rsidRPr="00BC55B5">
        <w:rPr>
          <w:bCs/>
          <w:color w:val="000000"/>
        </w:rPr>
        <w:t xml:space="preserve">Z tytułu niespełnienia przez wykonawcę lub podwykonawcę wymogu zatrudnienia na podstawie umowy o pracę osób wykonujących wskazane w punkcie 1) czynności zamawiający przewiduje sankcje w postaci zapłaty przez wykonawcę kary umownej w wysokości określonej w § 8 wzoru umowy. Niezłożenie przez wykonawcę w wyznaczonym przez zamawiającego terminie żądanych przez zamawiającego </w:t>
      </w:r>
      <w:r w:rsidRPr="00BC55B5">
        <w:rPr>
          <w:bCs/>
          <w:color w:val="000000"/>
        </w:rPr>
        <w:lastRenderedPageBreak/>
        <w:t xml:space="preserve">dowodów w celu potwierdzenia spełniania przez wykonawcę lub podwykonawcę wymogu zatrudnienia na podstawie umowy o pracę traktowane będzie jako niespełnienie przez wykonawcę lub podwykonawcę wymogu zatrudnienia na podstawie umowy o pracę osób wykonujących wskazanie w punkcie 1) czynności. </w:t>
      </w:r>
    </w:p>
    <w:p w:rsidR="00EF25CB" w:rsidRPr="00A337AD" w:rsidRDefault="00EF25CB" w:rsidP="00EF25CB">
      <w:pPr>
        <w:numPr>
          <w:ilvl w:val="0"/>
          <w:numId w:val="24"/>
        </w:numPr>
        <w:tabs>
          <w:tab w:val="left" w:pos="0"/>
        </w:tabs>
        <w:suppressAutoHyphens/>
        <w:spacing w:after="200" w:line="276" w:lineRule="auto"/>
        <w:contextualSpacing/>
        <w:jc w:val="both"/>
        <w:rPr>
          <w:bCs/>
          <w:color w:val="000000"/>
        </w:rPr>
      </w:pPr>
      <w:r w:rsidRPr="00BC55B5">
        <w:rPr>
          <w:bCs/>
          <w:color w:val="000000"/>
        </w:rPr>
        <w:t xml:space="preserve">W przypadku uzasadnionych wątpliwości co do przestrzegania prawa pracy przez wykonawcę lub podwykonawcę, zamawiający może zwrócić się o przeprowadzenie kontroli przez Państwową Inspekcję Pracy. </w:t>
      </w:r>
    </w:p>
    <w:p w:rsidR="00EF25CB" w:rsidRPr="00BC55B5" w:rsidRDefault="00EF25CB" w:rsidP="00EF25CB">
      <w:pPr>
        <w:tabs>
          <w:tab w:val="left" w:pos="360"/>
        </w:tabs>
        <w:autoSpaceDE w:val="0"/>
        <w:autoSpaceDN w:val="0"/>
        <w:spacing w:after="0"/>
        <w:ind w:left="720"/>
        <w:jc w:val="both"/>
      </w:pPr>
    </w:p>
    <w:p w:rsidR="00EF25CB" w:rsidRPr="00BC55B5" w:rsidRDefault="00EF25CB" w:rsidP="00EF25CB">
      <w:pPr>
        <w:keepNext/>
        <w:numPr>
          <w:ilvl w:val="0"/>
          <w:numId w:val="9"/>
        </w:numPr>
        <w:shd w:val="clear" w:color="auto" w:fill="E6E6E6"/>
        <w:spacing w:after="0" w:line="240" w:lineRule="auto"/>
        <w:ind w:left="1560" w:hanging="1560"/>
        <w:jc w:val="both"/>
        <w:outlineLvl w:val="0"/>
        <w:rPr>
          <w:rFonts w:eastAsia="Times New Roman"/>
          <w:bCs/>
          <w:iCs/>
          <w:szCs w:val="24"/>
          <w:lang w:eastAsia="pl-PL"/>
        </w:rPr>
      </w:pPr>
      <w:bookmarkStart w:id="11" w:name="_Toc154823344"/>
      <w:bookmarkStart w:id="12" w:name="_Toc161806944"/>
      <w:bookmarkStart w:id="13" w:name="_Toc191867072"/>
      <w:r w:rsidRPr="00BC55B5">
        <w:rPr>
          <w:rFonts w:eastAsia="Times New Roman"/>
          <w:bCs/>
          <w:iCs/>
          <w:szCs w:val="24"/>
          <w:lang w:eastAsia="pl-PL"/>
        </w:rPr>
        <w:t xml:space="preserve"> </w:t>
      </w:r>
      <w:bookmarkStart w:id="14" w:name="_Toc510606530"/>
      <w:r w:rsidRPr="00BC55B5">
        <w:rPr>
          <w:rFonts w:eastAsia="Times New Roman"/>
          <w:bCs/>
          <w:iCs/>
          <w:szCs w:val="24"/>
          <w:lang w:eastAsia="pl-PL"/>
        </w:rPr>
        <w:t>Oferty częściowe</w:t>
      </w:r>
      <w:bookmarkEnd w:id="11"/>
      <w:bookmarkEnd w:id="12"/>
      <w:bookmarkEnd w:id="13"/>
      <w:bookmarkEnd w:id="14"/>
    </w:p>
    <w:p w:rsidR="00EF25CB" w:rsidRPr="00BC55B5" w:rsidRDefault="00EF25CB" w:rsidP="00EF25CB">
      <w:pPr>
        <w:jc w:val="both"/>
      </w:pPr>
      <w:r w:rsidRPr="00BC55B5">
        <w:t>Zamawiający nie dopuszcza składania ofert częściowych:</w:t>
      </w:r>
    </w:p>
    <w:p w:rsidR="00EF25CB" w:rsidRPr="00BC55B5" w:rsidRDefault="00EF25CB" w:rsidP="00EF25CB">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15" w:name="_Toc154823345"/>
      <w:bookmarkStart w:id="16" w:name="_Toc161806945"/>
      <w:bookmarkStart w:id="17" w:name="_Toc191867073"/>
      <w:bookmarkStart w:id="18" w:name="_Toc510606531"/>
      <w:r w:rsidRPr="00BC55B5">
        <w:rPr>
          <w:rFonts w:eastAsia="Times New Roman"/>
          <w:bCs/>
          <w:iCs/>
          <w:szCs w:val="24"/>
          <w:lang w:eastAsia="pl-PL"/>
        </w:rPr>
        <w:t>Oferty wariantowe</w:t>
      </w:r>
      <w:bookmarkEnd w:id="15"/>
      <w:bookmarkEnd w:id="16"/>
      <w:bookmarkEnd w:id="17"/>
      <w:bookmarkEnd w:id="18"/>
    </w:p>
    <w:p w:rsidR="00EF25CB" w:rsidRPr="00BC55B5" w:rsidRDefault="00EF25CB" w:rsidP="00EF25CB">
      <w:pPr>
        <w:jc w:val="both"/>
        <w:rPr>
          <w:color w:val="FF0000"/>
        </w:rPr>
      </w:pPr>
      <w:r w:rsidRPr="00BC55B5">
        <w:t xml:space="preserve">Zamawiający nie dopuszcza składania ofert wariantowych. </w:t>
      </w:r>
    </w:p>
    <w:p w:rsidR="00EF25CB" w:rsidRPr="00BC55B5" w:rsidRDefault="00EF25CB" w:rsidP="00EF25CB">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19" w:name="_Toc137824133"/>
      <w:bookmarkStart w:id="20" w:name="_Toc154823346"/>
      <w:bookmarkStart w:id="21" w:name="_Toc161806946"/>
      <w:bookmarkStart w:id="22" w:name="_Toc191867074"/>
      <w:bookmarkStart w:id="23" w:name="_Toc510606532"/>
      <w:r w:rsidRPr="00BC55B5">
        <w:rPr>
          <w:rFonts w:eastAsia="Times New Roman"/>
          <w:bCs/>
          <w:iCs/>
          <w:szCs w:val="24"/>
          <w:lang w:eastAsia="pl-PL"/>
        </w:rPr>
        <w:t>Termin wykonania zamówienia</w:t>
      </w:r>
      <w:bookmarkEnd w:id="19"/>
      <w:bookmarkEnd w:id="20"/>
      <w:bookmarkEnd w:id="21"/>
      <w:bookmarkEnd w:id="22"/>
      <w:bookmarkEnd w:id="23"/>
    </w:p>
    <w:p w:rsidR="00EF25CB" w:rsidRPr="00FA6479" w:rsidRDefault="00EF25CB" w:rsidP="00FA6479">
      <w:pPr>
        <w:spacing w:after="0" w:line="240" w:lineRule="auto"/>
        <w:jc w:val="both"/>
        <w:rPr>
          <w:rFonts w:eastAsia="Times New Roman"/>
          <w:bCs/>
          <w:color w:val="000000"/>
          <w:szCs w:val="24"/>
          <w:lang w:eastAsia="pl-PL"/>
        </w:rPr>
      </w:pPr>
      <w:r w:rsidRPr="00BC55B5">
        <w:rPr>
          <w:rFonts w:eastAsia="Times New Roman"/>
          <w:bCs/>
          <w:color w:val="000000"/>
          <w:szCs w:val="24"/>
          <w:lang w:eastAsia="pl-PL"/>
        </w:rPr>
        <w:t>Wymagany termin zako</w:t>
      </w:r>
      <w:r w:rsidR="00FA6479">
        <w:rPr>
          <w:rFonts w:eastAsia="Times New Roman"/>
          <w:bCs/>
          <w:color w:val="000000"/>
          <w:szCs w:val="24"/>
          <w:lang w:eastAsia="pl-PL"/>
        </w:rPr>
        <w:t xml:space="preserve">ńczenia realizacji zamówienia: </w:t>
      </w:r>
      <w:r w:rsidRPr="00FA6479">
        <w:rPr>
          <w:rFonts w:eastAsia="Times New Roman"/>
          <w:bCs/>
          <w:color w:val="000000"/>
          <w:szCs w:val="24"/>
          <w:lang w:eastAsia="pl-PL"/>
        </w:rPr>
        <w:t xml:space="preserve">do: </w:t>
      </w:r>
      <w:r>
        <w:rPr>
          <w:rFonts w:eastAsia="Times New Roman"/>
          <w:b/>
          <w:bCs/>
          <w:szCs w:val="24"/>
          <w:lang w:eastAsia="pl-PL"/>
        </w:rPr>
        <w:t xml:space="preserve"> </w:t>
      </w:r>
      <w:r w:rsidR="00FA6479" w:rsidRPr="00E76D49">
        <w:rPr>
          <w:rFonts w:eastAsia="Times New Roman"/>
          <w:b/>
          <w:bCs/>
          <w:szCs w:val="24"/>
          <w:lang w:eastAsia="pl-PL"/>
        </w:rPr>
        <w:t>30</w:t>
      </w:r>
      <w:r w:rsidRPr="00E76D49">
        <w:rPr>
          <w:rFonts w:eastAsia="Times New Roman"/>
          <w:b/>
          <w:bCs/>
          <w:szCs w:val="24"/>
          <w:lang w:eastAsia="pl-PL"/>
        </w:rPr>
        <w:t xml:space="preserve">.10.2019 r. </w:t>
      </w:r>
      <w:r>
        <w:rPr>
          <w:rFonts w:eastAsia="Times New Roman"/>
          <w:b/>
          <w:bCs/>
          <w:szCs w:val="24"/>
          <w:lang w:eastAsia="pl-PL"/>
        </w:rPr>
        <w:t>od dnia podpisania umowy.</w:t>
      </w:r>
    </w:p>
    <w:p w:rsidR="00EF25CB" w:rsidRPr="00BC55B5" w:rsidRDefault="00EF25CB" w:rsidP="00EF25CB">
      <w:pPr>
        <w:spacing w:after="0" w:line="240" w:lineRule="auto"/>
        <w:jc w:val="both"/>
        <w:rPr>
          <w:rFonts w:eastAsia="Times New Roman"/>
          <w:bCs/>
          <w:color w:val="000000"/>
          <w:szCs w:val="24"/>
          <w:lang w:eastAsia="pl-PL"/>
        </w:rPr>
      </w:pPr>
    </w:p>
    <w:p w:rsidR="00EF25CB" w:rsidRPr="00BC55B5" w:rsidRDefault="00EF25CB" w:rsidP="00EF25CB">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24" w:name="_Toc137824131"/>
      <w:bookmarkStart w:id="25" w:name="_Toc154823347"/>
      <w:bookmarkStart w:id="26" w:name="_Toc161806947"/>
      <w:bookmarkStart w:id="27" w:name="_Toc191867075"/>
      <w:bookmarkStart w:id="28" w:name="_Toc510606533"/>
      <w:r w:rsidRPr="00BC55B5">
        <w:rPr>
          <w:rFonts w:eastAsia="Times New Roman"/>
          <w:bCs/>
          <w:iCs/>
          <w:szCs w:val="24"/>
          <w:lang w:eastAsia="pl-PL"/>
        </w:rPr>
        <w:t>Informacja o podwykonawcach</w:t>
      </w:r>
      <w:bookmarkEnd w:id="24"/>
      <w:bookmarkEnd w:id="25"/>
      <w:bookmarkEnd w:id="26"/>
      <w:bookmarkEnd w:id="27"/>
      <w:bookmarkEnd w:id="28"/>
    </w:p>
    <w:p w:rsidR="00EF25CB" w:rsidRPr="00BC55B5" w:rsidRDefault="00EF25CB" w:rsidP="00EF25CB">
      <w:pPr>
        <w:widowControl w:val="0"/>
        <w:numPr>
          <w:ilvl w:val="0"/>
          <w:numId w:val="32"/>
        </w:numPr>
        <w:suppressAutoHyphens/>
        <w:spacing w:after="0" w:line="240" w:lineRule="auto"/>
        <w:ind w:left="284"/>
        <w:contextualSpacing/>
        <w:jc w:val="both"/>
        <w:rPr>
          <w:szCs w:val="24"/>
        </w:rPr>
      </w:pPr>
      <w:r w:rsidRPr="00BC55B5">
        <w:rPr>
          <w:szCs w:val="24"/>
        </w:rPr>
        <w:t>Zamawiający dopuszcza wykonanie przedmiotu zamówienia przy udziale Podwykonawców.</w:t>
      </w:r>
    </w:p>
    <w:p w:rsidR="00EF25CB" w:rsidRPr="00BC55B5" w:rsidRDefault="00EF25CB" w:rsidP="00EF25CB">
      <w:pPr>
        <w:widowControl w:val="0"/>
        <w:numPr>
          <w:ilvl w:val="0"/>
          <w:numId w:val="32"/>
        </w:numPr>
        <w:suppressAutoHyphens/>
        <w:spacing w:after="0" w:line="240" w:lineRule="auto"/>
        <w:ind w:left="284"/>
        <w:contextualSpacing/>
        <w:jc w:val="both"/>
        <w:rPr>
          <w:color w:val="000000"/>
          <w:szCs w:val="24"/>
        </w:rPr>
      </w:pPr>
      <w:r w:rsidRPr="00BC55B5">
        <w:rPr>
          <w:szCs w:val="24"/>
        </w:rPr>
        <w:t xml:space="preserve">Jeżeli Wykonawca zamierza część zamówienia zlecić Podwykonawcy lub Podwykonawcom, zobowiązany jest wskazać w ofercie część przedmiotu zamówienia, której wykonanie zamierza powierzyć podwykonawcom oraz </w:t>
      </w:r>
      <w:r w:rsidRPr="00BC55B5">
        <w:rPr>
          <w:color w:val="000000"/>
          <w:szCs w:val="24"/>
        </w:rPr>
        <w:t xml:space="preserve">nazwy podwykonawców. Informacje o podwykonawstwie należy przedstawić także w formie </w:t>
      </w:r>
      <w:r w:rsidRPr="00BC55B5">
        <w:rPr>
          <w:b/>
          <w:color w:val="000000"/>
          <w:szCs w:val="24"/>
        </w:rPr>
        <w:t>Załącznika nr 5</w:t>
      </w:r>
      <w:r w:rsidRPr="00BC55B5">
        <w:rPr>
          <w:color w:val="000000"/>
          <w:szCs w:val="24"/>
        </w:rPr>
        <w:t xml:space="preserve"> do SIWZ</w:t>
      </w:r>
      <w:r w:rsidRPr="00BC55B5">
        <w:rPr>
          <w:b/>
          <w:i/>
          <w:color w:val="000000"/>
          <w:szCs w:val="24"/>
        </w:rPr>
        <w:t xml:space="preserve"> </w:t>
      </w:r>
      <w:r>
        <w:rPr>
          <w:b/>
          <w:i/>
          <w:color w:val="000000"/>
          <w:szCs w:val="24"/>
        </w:rPr>
        <w:t>–</w:t>
      </w:r>
      <w:r w:rsidRPr="00BC55B5">
        <w:rPr>
          <w:color w:val="000000"/>
          <w:szCs w:val="24"/>
        </w:rPr>
        <w:t xml:space="preserve"> Oświadczenie o podwykonawstwie</w:t>
      </w:r>
    </w:p>
    <w:p w:rsidR="00EF25CB" w:rsidRDefault="00EF25CB" w:rsidP="00EF25CB">
      <w:pPr>
        <w:widowControl w:val="0"/>
        <w:numPr>
          <w:ilvl w:val="0"/>
          <w:numId w:val="32"/>
        </w:numPr>
        <w:suppressAutoHyphens/>
        <w:spacing w:after="0" w:line="240" w:lineRule="auto"/>
        <w:ind w:left="284"/>
        <w:contextualSpacing/>
        <w:jc w:val="both"/>
        <w:rPr>
          <w:color w:val="000000"/>
          <w:szCs w:val="24"/>
        </w:rPr>
      </w:pPr>
      <w:r w:rsidRPr="00BC55B5">
        <w:rPr>
          <w:color w:val="000000"/>
          <w:szCs w:val="24"/>
        </w:rPr>
        <w:t>Wykonawca jest odpowiedzialny za działania, uchybienia lub zaniedbania Podwykonawców i ich pracowników w takim samym stopniu jakby to były działania, uchybienia lub zaniedbania jego własnych pracowników.</w:t>
      </w:r>
    </w:p>
    <w:p w:rsidR="00EF25CB" w:rsidRPr="00BC55B5" w:rsidRDefault="00EF25CB" w:rsidP="00EF25CB">
      <w:pPr>
        <w:widowControl w:val="0"/>
        <w:numPr>
          <w:ilvl w:val="0"/>
          <w:numId w:val="32"/>
        </w:numPr>
        <w:suppressAutoHyphens/>
        <w:spacing w:after="0" w:line="240" w:lineRule="auto"/>
        <w:ind w:left="284"/>
        <w:contextualSpacing/>
        <w:jc w:val="both"/>
        <w:rPr>
          <w:color w:val="000000"/>
          <w:szCs w:val="24"/>
        </w:rPr>
      </w:pPr>
      <w:r>
        <w:rPr>
          <w:color w:val="000000"/>
          <w:szCs w:val="24"/>
        </w:rPr>
        <w:t>Wykonawca, który zamierza powierzyć wykonanie części zamówienia Podwykonawcom, w celu wykazania braku istnienia wobec nich podstaw wykluczenia z udziału w postępowaniu zawrze informacje o podwykonawcach w oświadczeniu z art. 25 a ust. 1 pzp.</w:t>
      </w:r>
    </w:p>
    <w:p w:rsidR="00EF25CB" w:rsidRPr="00BC55B5" w:rsidRDefault="00EF25CB" w:rsidP="00EF25CB">
      <w:pPr>
        <w:widowControl w:val="0"/>
        <w:suppressAutoHyphens/>
        <w:spacing w:after="0" w:line="240" w:lineRule="auto"/>
        <w:ind w:left="284"/>
        <w:contextualSpacing/>
        <w:jc w:val="both"/>
        <w:rPr>
          <w:color w:val="000000"/>
          <w:szCs w:val="24"/>
        </w:rPr>
      </w:pPr>
    </w:p>
    <w:p w:rsidR="00EF25CB" w:rsidRPr="00BC55B5" w:rsidRDefault="00EF25CB" w:rsidP="00EF25CB">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29" w:name="_Toc161806948"/>
      <w:bookmarkStart w:id="30" w:name="_Toc191867076"/>
      <w:bookmarkStart w:id="31" w:name="_Toc510606534"/>
      <w:r w:rsidRPr="00BC55B5">
        <w:rPr>
          <w:rFonts w:eastAsia="Times New Roman"/>
          <w:bCs/>
          <w:iCs/>
          <w:szCs w:val="24"/>
          <w:lang w:eastAsia="pl-PL"/>
        </w:rPr>
        <w:t>Wykonawcy wspólnie ubiegający się o zamówienie</w:t>
      </w:r>
      <w:bookmarkEnd w:id="29"/>
      <w:bookmarkEnd w:id="30"/>
      <w:bookmarkEnd w:id="31"/>
    </w:p>
    <w:p w:rsidR="00EF25CB" w:rsidRPr="00BC55B5" w:rsidRDefault="00EF25CB" w:rsidP="00EF25CB">
      <w:pPr>
        <w:numPr>
          <w:ilvl w:val="0"/>
          <w:numId w:val="5"/>
        </w:numPr>
        <w:spacing w:after="0" w:line="240" w:lineRule="auto"/>
        <w:ind w:right="57" w:hanging="540"/>
        <w:jc w:val="both"/>
        <w:rPr>
          <w:rFonts w:eastAsia="Times New Roman"/>
          <w:bCs/>
          <w:szCs w:val="24"/>
          <w:lang w:eastAsia="pl-PL"/>
        </w:rPr>
      </w:pPr>
      <w:r w:rsidRPr="00BC55B5">
        <w:rPr>
          <w:rFonts w:eastAsia="Times New Roman"/>
          <w:bCs/>
          <w:szCs w:val="24"/>
          <w:lang w:eastAsia="pl-PL"/>
        </w:rPr>
        <w:t>Wykonawcy wspólnie ubiegający się o zamówienie:</w:t>
      </w:r>
    </w:p>
    <w:p w:rsidR="00EF25CB" w:rsidRPr="00BC55B5" w:rsidRDefault="00EF25CB" w:rsidP="00EF25CB">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ponoszą solidarną odpowiedzialność za niewykonanie lub nienależyte wykonanie zobowiązania;</w:t>
      </w:r>
    </w:p>
    <w:p w:rsidR="00EF25CB" w:rsidRPr="00BC55B5" w:rsidRDefault="00EF25CB" w:rsidP="00EF25CB">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muszą ustanowić Pełnomocnika Wykonawców występujących wspólnie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EF25CB" w:rsidRPr="00BC55B5" w:rsidRDefault="00EF25CB" w:rsidP="00EF25CB">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 xml:space="preserve">pełnomocnictwo </w:t>
      </w:r>
      <w:r>
        <w:rPr>
          <w:rFonts w:eastAsia="Times New Roman"/>
          <w:bCs/>
          <w:szCs w:val="24"/>
          <w:lang w:eastAsia="pl-PL"/>
        </w:rPr>
        <w:t xml:space="preserve">(oryginał lub kserokopia potwierdzona przez notariusza) </w:t>
      </w:r>
      <w:r w:rsidRPr="00BC55B5">
        <w:rPr>
          <w:rFonts w:eastAsia="Times New Roman"/>
          <w:bCs/>
          <w:szCs w:val="24"/>
          <w:lang w:eastAsia="pl-PL"/>
        </w:rPr>
        <w:t>musi jednocześnie wynikać z umowy lub z innej czynności prawnej, mieć formę pisemną, fakt ustanowienia Pełnomocnika musi wynikać z załączonych do oferty dokumentów, wszelka korespondencja prowadzona będzie z Pełnomocnikiem;</w:t>
      </w:r>
    </w:p>
    <w:p w:rsidR="00EF25CB" w:rsidRDefault="00EF25CB" w:rsidP="00EF25CB">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lastRenderedPageBreak/>
        <w:t>przed zawarciem umowy o niniejsze zamówienie publiczne, jeżeli oferta konsorcjum zostanie wybrana jako najkorzystniejsza, Zamawiający może wezwać do przedstawienia umowy regulującej współpracę tych Wykonawców.</w:t>
      </w:r>
    </w:p>
    <w:p w:rsidR="00EF25CB" w:rsidRPr="00BC55B5" w:rsidRDefault="00EF25CB" w:rsidP="00EF25CB">
      <w:pPr>
        <w:tabs>
          <w:tab w:val="num" w:pos="1440"/>
        </w:tabs>
        <w:spacing w:after="0" w:line="240" w:lineRule="auto"/>
        <w:ind w:left="900" w:right="57"/>
        <w:jc w:val="both"/>
        <w:rPr>
          <w:rFonts w:eastAsia="Times New Roman"/>
          <w:bCs/>
          <w:szCs w:val="24"/>
          <w:lang w:eastAsia="pl-PL"/>
        </w:rPr>
      </w:pPr>
    </w:p>
    <w:p w:rsidR="00EF25CB" w:rsidRPr="00BC55B5" w:rsidRDefault="00EF25CB" w:rsidP="00EF25CB">
      <w:pPr>
        <w:numPr>
          <w:ilvl w:val="0"/>
          <w:numId w:val="5"/>
        </w:numPr>
        <w:spacing w:after="0" w:line="240" w:lineRule="auto"/>
        <w:ind w:right="57" w:hanging="540"/>
        <w:jc w:val="both"/>
        <w:rPr>
          <w:rFonts w:eastAsia="Times New Roman"/>
          <w:bCs/>
          <w:szCs w:val="24"/>
          <w:lang w:eastAsia="pl-PL"/>
        </w:rPr>
      </w:pPr>
      <w:r w:rsidRPr="00BC55B5">
        <w:rPr>
          <w:rFonts w:eastAsia="Times New Roman"/>
          <w:bCs/>
          <w:szCs w:val="24"/>
          <w:lang w:eastAsia="pl-PL"/>
        </w:rPr>
        <w:t>Oferta wspólna, składana przez dwóch lub więcej Wykonawców powinna spełniać następujące wymagania:</w:t>
      </w:r>
    </w:p>
    <w:p w:rsidR="00EF25CB" w:rsidRPr="00BC55B5" w:rsidRDefault="00EF25CB" w:rsidP="00EF25CB">
      <w:pPr>
        <w:numPr>
          <w:ilvl w:val="0"/>
          <w:numId w:val="6"/>
        </w:numPr>
        <w:spacing w:after="0" w:line="240" w:lineRule="auto"/>
        <w:ind w:left="1080" w:hanging="540"/>
        <w:jc w:val="both"/>
        <w:rPr>
          <w:color w:val="000000"/>
        </w:rPr>
      </w:pPr>
      <w:r w:rsidRPr="00BC55B5">
        <w:rPr>
          <w:color w:val="000000"/>
        </w:rPr>
        <w:t xml:space="preserve"> musi być zgodna z postanowieniami SIWZ; </w:t>
      </w:r>
    </w:p>
    <w:p w:rsidR="00EF25CB" w:rsidRPr="00BC55B5" w:rsidRDefault="00EF25CB" w:rsidP="00EF25CB">
      <w:pPr>
        <w:numPr>
          <w:ilvl w:val="0"/>
          <w:numId w:val="6"/>
        </w:numPr>
        <w:spacing w:after="0" w:line="240" w:lineRule="auto"/>
        <w:ind w:left="1080" w:hanging="540"/>
        <w:jc w:val="both"/>
        <w:rPr>
          <w:color w:val="000000"/>
        </w:rPr>
      </w:pPr>
      <w:r w:rsidRPr="00BC55B5">
        <w:rPr>
          <w:color w:val="000000"/>
        </w:rPr>
        <w:t xml:space="preserve"> sposób składania oświadczeń i dokumentów w przypadku składania oferty wspólnej:</w:t>
      </w:r>
    </w:p>
    <w:p w:rsidR="00EF25CB" w:rsidRPr="00BC55B5" w:rsidRDefault="00EF25CB" w:rsidP="00EF25CB">
      <w:pPr>
        <w:numPr>
          <w:ilvl w:val="0"/>
          <w:numId w:val="7"/>
        </w:numPr>
        <w:spacing w:after="0" w:line="240" w:lineRule="auto"/>
        <w:jc w:val="both"/>
      </w:pPr>
      <w:r w:rsidRPr="00BC55B5">
        <w:t xml:space="preserve">dokumenty wspólne, takie jak: </w:t>
      </w:r>
    </w:p>
    <w:p w:rsidR="00EF25CB" w:rsidRDefault="00EF25CB" w:rsidP="00EF25CB">
      <w:pPr>
        <w:numPr>
          <w:ilvl w:val="1"/>
          <w:numId w:val="7"/>
        </w:numPr>
        <w:spacing w:after="0" w:line="240" w:lineRule="auto"/>
        <w:ind w:hanging="360"/>
        <w:jc w:val="both"/>
      </w:pPr>
      <w:r w:rsidRPr="00BC55B5">
        <w:t>oferta (</w:t>
      </w:r>
      <w:r w:rsidRPr="00BC55B5">
        <w:rPr>
          <w:b/>
        </w:rPr>
        <w:t>Zał. nr 1</w:t>
      </w:r>
      <w:r w:rsidRPr="00BC55B5">
        <w:t xml:space="preserve"> do SIWZ)</w:t>
      </w:r>
    </w:p>
    <w:p w:rsidR="00EF25CB" w:rsidRPr="00BC55B5" w:rsidRDefault="00EF25CB" w:rsidP="00EF25CB">
      <w:pPr>
        <w:numPr>
          <w:ilvl w:val="1"/>
          <w:numId w:val="7"/>
        </w:numPr>
        <w:spacing w:after="0" w:line="240" w:lineRule="auto"/>
        <w:ind w:hanging="360"/>
        <w:jc w:val="both"/>
      </w:pPr>
      <w:r>
        <w:t>wykaz robót (</w:t>
      </w:r>
      <w:r w:rsidRPr="00E37CC0">
        <w:rPr>
          <w:b/>
        </w:rPr>
        <w:t>Zał. Nr 6</w:t>
      </w:r>
      <w:r>
        <w:t xml:space="preserve"> do SIWZ)</w:t>
      </w:r>
    </w:p>
    <w:p w:rsidR="00EF25CB" w:rsidRPr="00BC55B5" w:rsidRDefault="00EF25CB" w:rsidP="00EF25CB">
      <w:pPr>
        <w:numPr>
          <w:ilvl w:val="1"/>
          <w:numId w:val="7"/>
        </w:numPr>
        <w:spacing w:after="0" w:line="240" w:lineRule="auto"/>
        <w:ind w:hanging="360"/>
        <w:jc w:val="both"/>
        <w:rPr>
          <w:color w:val="000000"/>
        </w:rPr>
      </w:pPr>
      <w:r w:rsidRPr="00BC55B5">
        <w:rPr>
          <w:color w:val="000000"/>
        </w:rPr>
        <w:t xml:space="preserve">oświadczenie o podwykonawstwie ( </w:t>
      </w:r>
      <w:r w:rsidRPr="00BC55B5">
        <w:rPr>
          <w:b/>
          <w:color w:val="000000"/>
        </w:rPr>
        <w:t>Zał. Nr 5</w:t>
      </w:r>
      <w:r w:rsidRPr="00BC55B5">
        <w:rPr>
          <w:color w:val="000000"/>
        </w:rPr>
        <w:t xml:space="preserve"> do SIWZ)</w:t>
      </w:r>
    </w:p>
    <w:p w:rsidR="00EF25CB" w:rsidRPr="00BC55B5" w:rsidRDefault="00EF25CB" w:rsidP="00EF25CB">
      <w:pPr>
        <w:ind w:left="708" w:firstLine="1"/>
        <w:jc w:val="both"/>
        <w:rPr>
          <w:u w:val="single"/>
        </w:rPr>
      </w:pPr>
      <w:r w:rsidRPr="00BC55B5">
        <w:rPr>
          <w:u w:val="single"/>
        </w:rPr>
        <w:t>podpisuj</w:t>
      </w:r>
      <w:r>
        <w:rPr>
          <w:u w:val="single"/>
        </w:rPr>
        <w:t xml:space="preserve">e  </w:t>
      </w:r>
      <w:r w:rsidRPr="00BC55B5">
        <w:rPr>
          <w:u w:val="single"/>
        </w:rPr>
        <w:t>Pełnomocnik w imieniu całego konsorcjum.</w:t>
      </w:r>
    </w:p>
    <w:p w:rsidR="00EF25CB" w:rsidRPr="00BC55B5" w:rsidRDefault="00EF25CB" w:rsidP="00EF25CB">
      <w:pPr>
        <w:numPr>
          <w:ilvl w:val="4"/>
          <w:numId w:val="8"/>
        </w:numPr>
        <w:tabs>
          <w:tab w:val="num" w:pos="1440"/>
        </w:tabs>
        <w:spacing w:after="0" w:line="240" w:lineRule="auto"/>
        <w:ind w:left="1440"/>
        <w:jc w:val="both"/>
        <w:rPr>
          <w:color w:val="000000"/>
        </w:rPr>
      </w:pPr>
      <w:r w:rsidRPr="00BC55B5">
        <w:rPr>
          <w:color w:val="000000"/>
        </w:rPr>
        <w:t xml:space="preserve">oświadczenia i dokumenty, takie jak: </w:t>
      </w:r>
    </w:p>
    <w:p w:rsidR="00EF25CB" w:rsidRPr="00BC55B5" w:rsidRDefault="00EF25CB" w:rsidP="00EF25CB">
      <w:pPr>
        <w:numPr>
          <w:ilvl w:val="2"/>
          <w:numId w:val="7"/>
        </w:numPr>
        <w:spacing w:after="0" w:line="240" w:lineRule="auto"/>
        <w:jc w:val="both"/>
        <w:rPr>
          <w:color w:val="000000"/>
        </w:rPr>
      </w:pPr>
      <w:r w:rsidRPr="00BC55B5">
        <w:rPr>
          <w:color w:val="000000"/>
        </w:rPr>
        <w:t>oświadczenie z art. 25</w:t>
      </w:r>
      <w:r>
        <w:rPr>
          <w:color w:val="000000"/>
        </w:rPr>
        <w:t xml:space="preserve"> a</w:t>
      </w:r>
      <w:r w:rsidRPr="00BC55B5">
        <w:rPr>
          <w:color w:val="000000"/>
        </w:rPr>
        <w:t xml:space="preserve">  ust. 1   ustawy Pzp </w:t>
      </w:r>
      <w:r w:rsidRPr="00BC55B5">
        <w:rPr>
          <w:b/>
          <w:color w:val="000000"/>
        </w:rPr>
        <w:t>(Zał. nr 3</w:t>
      </w:r>
      <w:r w:rsidRPr="00BC55B5">
        <w:rPr>
          <w:color w:val="000000"/>
        </w:rPr>
        <w:t xml:space="preserve"> do SIWZ),</w:t>
      </w:r>
    </w:p>
    <w:p w:rsidR="00EF25CB" w:rsidRPr="00BC55B5" w:rsidRDefault="00EF25CB" w:rsidP="00EF25CB">
      <w:pPr>
        <w:numPr>
          <w:ilvl w:val="1"/>
          <w:numId w:val="7"/>
        </w:numPr>
        <w:spacing w:after="0" w:line="240" w:lineRule="auto"/>
        <w:ind w:hanging="360"/>
        <w:jc w:val="both"/>
        <w:rPr>
          <w:color w:val="000000"/>
        </w:rPr>
      </w:pPr>
      <w:r w:rsidRPr="00BC55B5">
        <w:rPr>
          <w:color w:val="000000"/>
        </w:rPr>
        <w:t>oświadczenie o grupie kapitałowej (</w:t>
      </w:r>
      <w:r w:rsidRPr="00BC55B5">
        <w:rPr>
          <w:b/>
          <w:color w:val="000000"/>
        </w:rPr>
        <w:t>Zał. Nr 4</w:t>
      </w:r>
      <w:r w:rsidRPr="00BC55B5">
        <w:rPr>
          <w:color w:val="000000"/>
        </w:rPr>
        <w:t xml:space="preserve"> do SIWZ)</w:t>
      </w:r>
    </w:p>
    <w:p w:rsidR="00EF25CB" w:rsidRPr="00BC55B5" w:rsidRDefault="00EF25CB" w:rsidP="00EF25CB">
      <w:pPr>
        <w:ind w:left="708"/>
        <w:jc w:val="both"/>
      </w:pPr>
      <w:r w:rsidRPr="00BC55B5">
        <w:t xml:space="preserve">       </w:t>
      </w:r>
      <w:r w:rsidRPr="00BC55B5">
        <w:rPr>
          <w:u w:val="single"/>
        </w:rPr>
        <w:t>każdy z członków konsorcjum składa indywidualnie</w:t>
      </w:r>
      <w:r w:rsidRPr="00BC55B5">
        <w:t>.</w:t>
      </w:r>
    </w:p>
    <w:p w:rsidR="00EF25CB" w:rsidRPr="00BC55B5" w:rsidRDefault="00EF25CB" w:rsidP="00EF25CB">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32" w:name="_Toc154823350"/>
      <w:bookmarkStart w:id="33" w:name="_Toc161806949"/>
      <w:bookmarkStart w:id="34" w:name="_Toc191867077"/>
      <w:bookmarkStart w:id="35" w:name="_Toc510606535"/>
      <w:r w:rsidRPr="00BC55B5">
        <w:rPr>
          <w:rFonts w:eastAsia="Times New Roman"/>
          <w:bCs/>
          <w:iCs/>
          <w:szCs w:val="24"/>
          <w:lang w:eastAsia="pl-PL"/>
        </w:rPr>
        <w:t>Wykonawca mający siedzibę lub miejsce zamieszkania poza terytorium Rzeczypospolitej Polskiej</w:t>
      </w:r>
      <w:bookmarkEnd w:id="32"/>
      <w:bookmarkEnd w:id="33"/>
      <w:bookmarkEnd w:id="34"/>
      <w:bookmarkEnd w:id="35"/>
    </w:p>
    <w:p w:rsidR="00EF25CB" w:rsidRPr="00BC55B5" w:rsidRDefault="00EF25CB" w:rsidP="00C223BC">
      <w:pPr>
        <w:spacing w:after="0"/>
        <w:jc w:val="both"/>
      </w:pPr>
    </w:p>
    <w:p w:rsidR="00EF25CB" w:rsidRPr="00BC55B5" w:rsidRDefault="00EF25CB" w:rsidP="00C223BC">
      <w:pPr>
        <w:spacing w:after="0"/>
        <w:jc w:val="both"/>
      </w:pPr>
      <w:r w:rsidRPr="00BC55B5">
        <w:t xml:space="preserve">1.Jeżeli wykonawca ma siedzibę lub miejsce zamieszkania poza terytorium Rzeczypospolitej Polskiej, zamiast dokumentów wymienionych w Rozdziale 11 pkt 3 lit. </w:t>
      </w:r>
      <w:r>
        <w:t>a</w:t>
      </w:r>
      <w:r w:rsidRPr="00BC55B5">
        <w:t xml:space="preserve">)-d)  składa dokumenty wg § 7 Rozporządzenia Ministra Rozwoju z dnia 26 lipca 2016 r. w sprawie rodzajów dokumentów, jakich może żądać zamawiający od wykonawcy w postępowaniu </w:t>
      </w:r>
    </w:p>
    <w:p w:rsidR="00EF25CB" w:rsidRPr="00BC55B5" w:rsidRDefault="00EF25CB" w:rsidP="00C223BC">
      <w:pPr>
        <w:spacing w:after="0"/>
        <w:jc w:val="both"/>
      </w:pPr>
      <w:r w:rsidRPr="00BC55B5">
        <w:t>o udzielenie zamówienia (Dz. U., poz. 1126), tj.:</w:t>
      </w:r>
    </w:p>
    <w:p w:rsidR="00EF25CB" w:rsidRPr="00BC55B5" w:rsidRDefault="00EF25CB" w:rsidP="00C223BC">
      <w:pPr>
        <w:spacing w:after="0"/>
        <w:jc w:val="both"/>
      </w:pPr>
      <w:r w:rsidRPr="00BC55B5">
        <w:t xml:space="preserve">a) R. 11 pkt 3 lit. </w:t>
      </w:r>
      <w:r>
        <w:t>a</w:t>
      </w:r>
      <w:r w:rsidRPr="00BC55B5">
        <w:t xml:space="preserve">) </w:t>
      </w:r>
      <w:r>
        <w:t>–</w:t>
      </w:r>
      <w:r w:rsidRPr="00BC55B5">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rsidR="00EF25CB" w:rsidRPr="00BC55B5" w:rsidRDefault="00EF25CB" w:rsidP="00C223BC">
      <w:pPr>
        <w:spacing w:after="0"/>
        <w:jc w:val="both"/>
      </w:pPr>
      <w:r w:rsidRPr="00BC55B5">
        <w:t xml:space="preserve">b) R. 11 pkt 3 lit. </w:t>
      </w:r>
      <w:r>
        <w:t>b</w:t>
      </w:r>
      <w:r w:rsidRPr="00BC55B5">
        <w:t xml:space="preserve">)-d) – składa dokument lub dokumenty wystawione w kraju, </w:t>
      </w:r>
    </w:p>
    <w:p w:rsidR="00EF25CB" w:rsidRPr="00BC55B5" w:rsidRDefault="00EF25CB" w:rsidP="00C223BC">
      <w:pPr>
        <w:spacing w:after="0"/>
        <w:jc w:val="both"/>
      </w:pPr>
      <w:r w:rsidRPr="00BC55B5">
        <w:t>w którym wykonawca ma siedzibę lub miejsce zamieszkania, potwierdzające odpowiednio, że:</w:t>
      </w:r>
    </w:p>
    <w:p w:rsidR="00EF25CB" w:rsidRPr="00BC55B5" w:rsidRDefault="00EF25CB" w:rsidP="00C223BC">
      <w:pPr>
        <w:spacing w:after="0"/>
        <w:jc w:val="both"/>
      </w:pPr>
      <w:r w:rsidRPr="00BC55B5">
        <w:t xml:space="preserve">- nie zalega z opłacaniem podatków, opłat, składek na ubezpieczenie społeczne lub zdrowotne albo że zawarł porozumienie z właściwym organem w sprawie spłat tych należności wraz </w:t>
      </w:r>
    </w:p>
    <w:p w:rsidR="00EF25CB" w:rsidRPr="00BC55B5" w:rsidRDefault="00EF25CB" w:rsidP="00C223BC">
      <w:pPr>
        <w:spacing w:after="0"/>
        <w:jc w:val="both"/>
      </w:pPr>
      <w:r w:rsidRPr="00BC55B5">
        <w:t xml:space="preserve">z ewentualnymi odsetkami lub grzywnami, w szczególności uzyskał przewidziane prawem zwolnienie, odroczenie lub rozłożenie  na raty zaległych płatności lub wstrzymanie w całości wykonania decyzji właściwego organu, </w:t>
      </w:r>
    </w:p>
    <w:p w:rsidR="00EF25CB" w:rsidRPr="00BC55B5" w:rsidRDefault="00EF25CB" w:rsidP="00C223BC">
      <w:pPr>
        <w:spacing w:after="0"/>
        <w:jc w:val="both"/>
      </w:pPr>
      <w:r w:rsidRPr="00BC55B5">
        <w:t>- nie otwarto jego likwidacji ani nie ogłoszono upadłości.</w:t>
      </w:r>
    </w:p>
    <w:p w:rsidR="00EF25CB" w:rsidRPr="00BC55B5" w:rsidRDefault="00EF25CB" w:rsidP="00C223BC">
      <w:pPr>
        <w:spacing w:after="0"/>
        <w:jc w:val="both"/>
      </w:pPr>
      <w:r w:rsidRPr="00BC55B5">
        <w:t xml:space="preserve">2. Dokumenty, o których mowa w pkt R. 11 pkt 3 lit. </w:t>
      </w:r>
      <w:r>
        <w:t>a</w:t>
      </w:r>
      <w:r w:rsidRPr="00BC55B5">
        <w:t xml:space="preserve">) oraz , R. 11 pkt 3 lit. </w:t>
      </w:r>
      <w:r>
        <w:t>d</w:t>
      </w:r>
      <w:r w:rsidRPr="00BC55B5">
        <w:t xml:space="preserve">) powinny być wystawione nie wcześniej niż 6 miesięcy przed upływem terminu składania ofert. </w:t>
      </w:r>
    </w:p>
    <w:p w:rsidR="00EF25CB" w:rsidRPr="00BC55B5" w:rsidRDefault="00EF25CB" w:rsidP="00C223BC">
      <w:pPr>
        <w:spacing w:after="0"/>
        <w:jc w:val="both"/>
      </w:pPr>
      <w:r w:rsidRPr="00BC55B5">
        <w:t xml:space="preserve">3. Dokumenty, o których mowa w pkt R. 11 pkt 3 lit. </w:t>
      </w:r>
      <w:r>
        <w:t>b</w:t>
      </w:r>
      <w:r w:rsidRPr="00BC55B5">
        <w:t xml:space="preserve">) i c)  powinny być wystawione nie wcześniej niż 3 miesiące przed upływem terminu składania ofert. </w:t>
      </w:r>
    </w:p>
    <w:p w:rsidR="00EF25CB" w:rsidRPr="00BC55B5" w:rsidRDefault="00EF25CB" w:rsidP="00C223BC">
      <w:pPr>
        <w:spacing w:after="0"/>
        <w:jc w:val="both"/>
      </w:pPr>
      <w:r w:rsidRPr="00BC55B5">
        <w:t xml:space="preserve">4. Jeżeli w kraju, w którym wykonawca ma siedzibę lub miejsce zamieszkania lub miejsce zamieszkania ma osoba, której dokument dotyczy, nie wydaje się dokumentów, o których </w:t>
      </w:r>
      <w:r w:rsidRPr="00BC55B5">
        <w:lastRenderedPageBreak/>
        <w:t xml:space="preserve">mowa w R. 11 pkt 3 lit. </w:t>
      </w:r>
      <w:r>
        <w:t>a</w:t>
      </w:r>
      <w:r w:rsidRPr="00BC55B5">
        <w:t>) – d) zastępu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zawarte powyżej stosuje się odpowiednio.</w:t>
      </w:r>
    </w:p>
    <w:p w:rsidR="00EF25CB" w:rsidRPr="00BC55B5" w:rsidRDefault="00EF25CB" w:rsidP="00C223BC">
      <w:pPr>
        <w:spacing w:after="0"/>
        <w:jc w:val="both"/>
      </w:pPr>
      <w:r w:rsidRPr="00BC55B5">
        <w:t xml:space="preserve">5. Wykonawca mający siedzibę na terytorium Rzeczypospolitej Polskiej, w odniesieniu do osoby mającej miejsce zamieszkania poza terytorium Rzeczypospolitej Polskiej, której dotyczy dokument wskazany w R. 11 pkt 3 lit a), składa dokument, o którym mowa powyżej w pkt 1 lit. </w:t>
      </w:r>
      <w:r>
        <w:t>a</w:t>
      </w:r>
      <w:r w:rsidRPr="00BC55B5">
        <w:t xml:space="preserve">) w zakresie określonym w art. 24 ust. 1 pkt 14 i 21 ustawy. </w:t>
      </w:r>
    </w:p>
    <w:p w:rsidR="00EF25CB" w:rsidRPr="00BC55B5" w:rsidRDefault="00EF25CB" w:rsidP="00C223BC">
      <w:pPr>
        <w:spacing w:after="0"/>
        <w:jc w:val="both"/>
      </w:pPr>
      <w:r w:rsidRPr="00BC55B5">
        <w:t>6.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EF25CB" w:rsidRPr="00BC55B5" w:rsidRDefault="00EF25CB" w:rsidP="00C223BC">
      <w:pPr>
        <w:spacing w:after="0"/>
        <w:jc w:val="both"/>
      </w:pPr>
      <w:r w:rsidRPr="00BC55B5">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EF25CB" w:rsidRPr="00BC55B5" w:rsidRDefault="00EF25CB" w:rsidP="00EF25CB">
      <w:pPr>
        <w:spacing w:after="0"/>
      </w:pPr>
    </w:p>
    <w:p w:rsidR="00EF25CB" w:rsidRPr="00BC55B5" w:rsidRDefault="00EF25CB" w:rsidP="00EF25CB">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36" w:name="_Toc154823348"/>
      <w:bookmarkStart w:id="37" w:name="_Toc161806950"/>
      <w:bookmarkStart w:id="38" w:name="_Toc191867078"/>
      <w:bookmarkStart w:id="39" w:name="_Toc510606536"/>
      <w:r w:rsidRPr="00BC55B5">
        <w:rPr>
          <w:rFonts w:eastAsia="Times New Roman"/>
          <w:bCs/>
          <w:iCs/>
          <w:szCs w:val="24"/>
          <w:lang w:eastAsia="pl-PL"/>
        </w:rPr>
        <w:t>Waluta, w jakiej będą prowadzone rozliczenia związane z realizacją niniejszego zamówienia publicznego</w:t>
      </w:r>
      <w:bookmarkEnd w:id="36"/>
      <w:bookmarkEnd w:id="37"/>
      <w:bookmarkEnd w:id="38"/>
      <w:bookmarkEnd w:id="39"/>
    </w:p>
    <w:p w:rsidR="00EF25CB" w:rsidRPr="00BC55B5" w:rsidRDefault="00EF25CB" w:rsidP="00EF25CB">
      <w:pPr>
        <w:suppressAutoHyphens/>
        <w:spacing w:after="120" w:line="240" w:lineRule="auto"/>
        <w:jc w:val="both"/>
        <w:rPr>
          <w:rFonts w:eastAsia="Times New Roman"/>
          <w:szCs w:val="24"/>
          <w:lang w:eastAsia="pl-PL"/>
        </w:rPr>
      </w:pPr>
      <w:r w:rsidRPr="00BC55B5">
        <w:rPr>
          <w:rFonts w:eastAsia="Times New Roman"/>
          <w:szCs w:val="24"/>
          <w:lang w:eastAsia="pl-PL"/>
        </w:rPr>
        <w:t>Wszelkie rozliczenia związane z realizacją niniejszego zamówienia dokonywane będą w walucie polskiej [PLN]. </w:t>
      </w:r>
    </w:p>
    <w:p w:rsidR="00EF25CB" w:rsidRPr="00F43ED3" w:rsidRDefault="00EF25CB" w:rsidP="00EF25CB">
      <w:pPr>
        <w:keepNext/>
        <w:numPr>
          <w:ilvl w:val="0"/>
          <w:numId w:val="9"/>
        </w:numPr>
        <w:shd w:val="clear" w:color="auto" w:fill="E6E6E6"/>
        <w:tabs>
          <w:tab w:val="num" w:pos="1560"/>
        </w:tabs>
        <w:spacing w:after="0" w:line="240" w:lineRule="auto"/>
        <w:ind w:left="1560" w:hanging="1560"/>
        <w:jc w:val="both"/>
        <w:outlineLvl w:val="0"/>
        <w:rPr>
          <w:rFonts w:eastAsia="Times New Roman"/>
          <w:szCs w:val="24"/>
          <w:lang w:eastAsia="pl-PL"/>
        </w:rPr>
      </w:pPr>
      <w:bookmarkStart w:id="40" w:name="_Toc174258994"/>
      <w:bookmarkStart w:id="41" w:name="_Toc191867079"/>
      <w:bookmarkStart w:id="42" w:name="_Toc510606537"/>
      <w:r w:rsidRPr="00F43ED3">
        <w:rPr>
          <w:rFonts w:eastAsia="Times New Roman"/>
          <w:szCs w:val="24"/>
        </w:rPr>
        <w:t>Warunki udziału w postępowaniu</w:t>
      </w:r>
      <w:bookmarkEnd w:id="40"/>
      <w:bookmarkEnd w:id="41"/>
      <w:bookmarkEnd w:id="42"/>
      <w:r>
        <w:rPr>
          <w:rFonts w:eastAsia="Times New Roman"/>
          <w:szCs w:val="24"/>
        </w:rPr>
        <w:t xml:space="preserve"> oraz podstawy wykluczenia z art. 24 ust. 5 Pzp</w:t>
      </w:r>
    </w:p>
    <w:p w:rsidR="00EF25CB" w:rsidRPr="00BC55B5" w:rsidRDefault="00EF25CB" w:rsidP="00EF25CB">
      <w:pPr>
        <w:numPr>
          <w:ilvl w:val="6"/>
          <w:numId w:val="8"/>
        </w:numPr>
        <w:tabs>
          <w:tab w:val="left" w:pos="360"/>
          <w:tab w:val="num" w:pos="540"/>
        </w:tabs>
        <w:spacing w:after="0" w:line="240" w:lineRule="auto"/>
        <w:ind w:left="360"/>
        <w:jc w:val="both"/>
      </w:pPr>
      <w:r w:rsidRPr="00BC55B5">
        <w:t>O udzielenie zamówienia mogą ubiegać się Wykonawcy, którzy:</w:t>
      </w:r>
    </w:p>
    <w:p w:rsidR="00EF25CB" w:rsidRPr="00BC55B5" w:rsidRDefault="00EF25CB" w:rsidP="00EF25CB">
      <w:pPr>
        <w:numPr>
          <w:ilvl w:val="1"/>
          <w:numId w:val="5"/>
        </w:numPr>
        <w:tabs>
          <w:tab w:val="num" w:pos="0"/>
        </w:tabs>
        <w:spacing w:after="0" w:line="240" w:lineRule="auto"/>
        <w:ind w:left="720" w:hanging="436"/>
        <w:jc w:val="both"/>
        <w:rPr>
          <w:rFonts w:eastAsia="Times New Roman"/>
          <w:color w:val="000000"/>
          <w:szCs w:val="24"/>
          <w:lang w:eastAsia="pl-PL"/>
        </w:rPr>
      </w:pPr>
      <w:r w:rsidRPr="00BC55B5">
        <w:rPr>
          <w:rFonts w:eastAsia="Times New Roman"/>
          <w:color w:val="000000"/>
          <w:szCs w:val="24"/>
          <w:lang w:eastAsia="pl-PL"/>
        </w:rPr>
        <w:t>nie podlegają wykluczeniu, na podst</w:t>
      </w:r>
      <w:r>
        <w:rPr>
          <w:rFonts w:eastAsia="Times New Roman"/>
          <w:color w:val="000000"/>
          <w:szCs w:val="24"/>
          <w:lang w:eastAsia="pl-PL"/>
        </w:rPr>
        <w:t xml:space="preserve">awie </w:t>
      </w:r>
      <w:r w:rsidRPr="00BC55B5">
        <w:rPr>
          <w:rFonts w:eastAsia="Times New Roman"/>
          <w:color w:val="000000"/>
          <w:szCs w:val="24"/>
          <w:lang w:eastAsia="pl-PL"/>
        </w:rPr>
        <w:t>art.24 ust.1 pkt 13-23 ustawy pzp</w:t>
      </w:r>
    </w:p>
    <w:p w:rsidR="00EF25CB" w:rsidRDefault="00EF25CB" w:rsidP="00EF25CB">
      <w:pPr>
        <w:numPr>
          <w:ilvl w:val="1"/>
          <w:numId w:val="5"/>
        </w:numPr>
        <w:tabs>
          <w:tab w:val="left" w:pos="360"/>
        </w:tabs>
        <w:spacing w:after="0" w:line="240" w:lineRule="auto"/>
        <w:ind w:left="709" w:hanging="425"/>
        <w:jc w:val="both"/>
        <w:rPr>
          <w:szCs w:val="24"/>
        </w:rPr>
      </w:pPr>
      <w:r w:rsidRPr="00BC55B5">
        <w:rPr>
          <w:szCs w:val="24"/>
        </w:rPr>
        <w:t>nie podlegają wykluczeniu na podstawie art. 24 ust. 5 pkt 1) i 8) ustawy pzp tj., zamawiający wykluczy wykonawcę:</w:t>
      </w:r>
    </w:p>
    <w:p w:rsidR="00EF25CB" w:rsidRPr="00BC55B5" w:rsidRDefault="00EF25CB" w:rsidP="00EF25CB">
      <w:pPr>
        <w:tabs>
          <w:tab w:val="left" w:pos="360"/>
        </w:tabs>
        <w:spacing w:after="0" w:line="240" w:lineRule="auto"/>
        <w:ind w:left="851"/>
        <w:jc w:val="both"/>
        <w:rPr>
          <w:szCs w:val="24"/>
        </w:rPr>
      </w:pPr>
    </w:p>
    <w:p w:rsidR="00EF25CB" w:rsidRPr="00BC55B5" w:rsidRDefault="00EF25CB" w:rsidP="00EF25CB">
      <w:pPr>
        <w:spacing w:after="200" w:line="276" w:lineRule="auto"/>
        <w:ind w:left="774"/>
        <w:jc w:val="both"/>
        <w:rPr>
          <w:szCs w:val="24"/>
        </w:rPr>
      </w:pPr>
      <w:r>
        <w:rPr>
          <w:szCs w:val="24"/>
        </w:rPr>
        <w:t xml:space="preserve">a) </w:t>
      </w:r>
      <w:r w:rsidRPr="00BC55B5">
        <w:rPr>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EF25CB" w:rsidRPr="00BC55B5" w:rsidRDefault="00EF25CB" w:rsidP="00EF25CB">
      <w:pPr>
        <w:tabs>
          <w:tab w:val="left" w:pos="0"/>
        </w:tabs>
        <w:spacing w:after="0" w:line="276" w:lineRule="auto"/>
        <w:ind w:left="774"/>
        <w:jc w:val="both"/>
        <w:rPr>
          <w:szCs w:val="24"/>
        </w:rPr>
      </w:pPr>
      <w:r>
        <w:rPr>
          <w:szCs w:val="24"/>
        </w:rPr>
        <w:t xml:space="preserve">b) </w:t>
      </w:r>
      <w:r w:rsidRPr="00BC55B5">
        <w:rPr>
          <w:szCs w:val="24"/>
        </w:rPr>
        <w:t xml:space="preserve">który naruszył obowiązki dotyczące płatności podatków, opłat lub składek na ubezpieczenia społeczne lub zdrowotne, co zamawiający jest w stanie wykazać za </w:t>
      </w:r>
      <w:r w:rsidRPr="00BC55B5">
        <w:rPr>
          <w:szCs w:val="24"/>
        </w:rPr>
        <w:lastRenderedPageBreak/>
        <w:t xml:space="preserve">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EF25CB" w:rsidRPr="00BC55B5" w:rsidRDefault="00EF25CB" w:rsidP="00EF25CB">
      <w:pPr>
        <w:numPr>
          <w:ilvl w:val="1"/>
          <w:numId w:val="5"/>
        </w:numPr>
        <w:tabs>
          <w:tab w:val="num" w:pos="0"/>
        </w:tabs>
        <w:spacing w:after="0" w:line="240" w:lineRule="auto"/>
        <w:ind w:left="720" w:hanging="436"/>
        <w:jc w:val="both"/>
        <w:rPr>
          <w:rFonts w:eastAsia="Times New Roman"/>
          <w:szCs w:val="24"/>
          <w:lang w:eastAsia="pl-PL"/>
        </w:rPr>
      </w:pPr>
      <w:r w:rsidRPr="00BC55B5">
        <w:rPr>
          <w:rFonts w:eastAsia="Times New Roman"/>
          <w:color w:val="000000"/>
          <w:szCs w:val="24"/>
          <w:lang w:eastAsia="pl-PL"/>
        </w:rPr>
        <w:t>spełniają warunki udziału w postępowaniu dot</w:t>
      </w:r>
      <w:r>
        <w:rPr>
          <w:rFonts w:eastAsia="Times New Roman"/>
          <w:color w:val="000000"/>
          <w:szCs w:val="24"/>
          <w:lang w:eastAsia="pl-PL"/>
        </w:rPr>
        <w:t>yczące</w:t>
      </w:r>
      <w:r w:rsidRPr="00BC55B5">
        <w:rPr>
          <w:rFonts w:eastAsia="Times New Roman"/>
          <w:color w:val="000000"/>
          <w:szCs w:val="24"/>
          <w:lang w:eastAsia="pl-PL"/>
        </w:rPr>
        <w:t xml:space="preserve"> zdolności technicznej lub zawodowej tj.:</w:t>
      </w:r>
    </w:p>
    <w:p w:rsidR="00EF25CB" w:rsidRDefault="00EF25CB" w:rsidP="00EF25CB">
      <w:pPr>
        <w:numPr>
          <w:ilvl w:val="0"/>
          <w:numId w:val="28"/>
        </w:numPr>
        <w:spacing w:after="0" w:line="240" w:lineRule="auto"/>
        <w:ind w:left="1276"/>
        <w:jc w:val="both"/>
        <w:rPr>
          <w:rFonts w:eastAsia="Times New Roman"/>
          <w:szCs w:val="24"/>
          <w:lang w:eastAsia="pl-PL"/>
        </w:rPr>
      </w:pPr>
      <w:r w:rsidRPr="00BC55B5">
        <w:rPr>
          <w:rFonts w:eastAsia="Times New Roman"/>
          <w:szCs w:val="24"/>
          <w:lang w:eastAsia="pl-PL"/>
        </w:rPr>
        <w:t xml:space="preserve">spełniają minimalne warunki dotyczące doświadczenia, tj. </w:t>
      </w:r>
      <w:r>
        <w:rPr>
          <w:rFonts w:eastAsia="Times New Roman"/>
          <w:szCs w:val="24"/>
          <w:lang w:eastAsia="pl-PL"/>
        </w:rPr>
        <w:t xml:space="preserve">w postępowaniu mogą wziąć udział </w:t>
      </w:r>
      <w:r w:rsidRPr="00BC55B5">
        <w:rPr>
          <w:rFonts w:eastAsia="Times New Roman"/>
          <w:szCs w:val="24"/>
          <w:lang w:eastAsia="pl-PL"/>
        </w:rPr>
        <w:t xml:space="preserve">Wykonawcy którzy w okresie ostatnich </w:t>
      </w:r>
      <w:r w:rsidRPr="008A29D9">
        <w:rPr>
          <w:rFonts w:eastAsia="Times New Roman"/>
          <w:b/>
          <w:szCs w:val="24"/>
          <w:lang w:eastAsia="pl-PL"/>
        </w:rPr>
        <w:t>5 l</w:t>
      </w:r>
      <w:r w:rsidRPr="00BC55B5">
        <w:rPr>
          <w:rFonts w:eastAsia="Times New Roman"/>
          <w:b/>
          <w:szCs w:val="24"/>
          <w:lang w:eastAsia="pl-PL"/>
        </w:rPr>
        <w:t>at</w:t>
      </w:r>
      <w:r w:rsidRPr="00BC55B5">
        <w:rPr>
          <w:rFonts w:eastAsia="Times New Roman"/>
          <w:szCs w:val="24"/>
          <w:lang w:eastAsia="pl-PL"/>
        </w:rPr>
        <w:t xml:space="preserve"> przed upływem terminu składania ofert, a jeżeli okres prowadzenia działalności jest krótszy - w tym okresie, wykonali następującą robotę:</w:t>
      </w:r>
    </w:p>
    <w:p w:rsidR="00EF25CB" w:rsidRPr="00E76D49" w:rsidRDefault="00EF25CB" w:rsidP="00EF25CB">
      <w:pPr>
        <w:pStyle w:val="Akapitzlist"/>
        <w:numPr>
          <w:ilvl w:val="0"/>
          <w:numId w:val="36"/>
        </w:numPr>
        <w:spacing w:after="0" w:line="240" w:lineRule="auto"/>
        <w:jc w:val="both"/>
        <w:rPr>
          <w:rFonts w:eastAsia="Times New Roman"/>
          <w:szCs w:val="24"/>
          <w:lang w:eastAsia="pl-PL"/>
        </w:rPr>
      </w:pPr>
      <w:r w:rsidRPr="00E76D49">
        <w:rPr>
          <w:szCs w:val="24"/>
        </w:rPr>
        <w:t>co najmniej 1</w:t>
      </w:r>
      <w:r w:rsidRPr="00E76D49">
        <w:rPr>
          <w:b/>
          <w:szCs w:val="24"/>
        </w:rPr>
        <w:t xml:space="preserve"> </w:t>
      </w:r>
      <w:r w:rsidRPr="00E76D49">
        <w:rPr>
          <w:szCs w:val="24"/>
        </w:rPr>
        <w:t>robotę branży ogólnobudowlanej</w:t>
      </w:r>
      <w:r w:rsidR="00CA09E2" w:rsidRPr="00E76D49">
        <w:rPr>
          <w:szCs w:val="24"/>
        </w:rPr>
        <w:t xml:space="preserve"> w budynku wpisanym do rejestru zabytków lub ewidencj</w:t>
      </w:r>
      <w:r w:rsidR="00FA6479" w:rsidRPr="00E76D49">
        <w:rPr>
          <w:szCs w:val="24"/>
        </w:rPr>
        <w:t>i zabytków o wartości minimum  3</w:t>
      </w:r>
      <w:r w:rsidR="00CA09E2" w:rsidRPr="00E76D49">
        <w:rPr>
          <w:szCs w:val="24"/>
        </w:rPr>
        <w:t>00.000,00 zł .</w:t>
      </w:r>
    </w:p>
    <w:p w:rsidR="00EF25CB" w:rsidRPr="00BC55B5" w:rsidRDefault="00EF25CB" w:rsidP="00EF25CB">
      <w:pPr>
        <w:numPr>
          <w:ilvl w:val="0"/>
          <w:numId w:val="28"/>
        </w:numPr>
        <w:spacing w:after="0" w:line="240" w:lineRule="auto"/>
        <w:ind w:left="1276"/>
        <w:jc w:val="both"/>
      </w:pPr>
      <w:r w:rsidRPr="00BC55B5">
        <w:t xml:space="preserve">spełniają minimalne warunki dotyczące osób skierowanych przez wykonawcę do realizacji zamówienia w ten sposób, że dysponują co najmniej jedną osobą/mi zdolną/mi do wykonania przedmiotowego zamówienia posiadającą/mi  stosowne </w:t>
      </w:r>
      <w:r w:rsidRPr="000D0786">
        <w:t>uprawnienia do</w:t>
      </w:r>
      <w:r w:rsidRPr="00BC55B5">
        <w:t xml:space="preserve"> kierowania robotami budowlanymi zgodnie z Rozporządzeniem Ministra Infrastruktury i Rozwoju z dnia 11.09.2014  w sprawie samodzielnych funkcji technicznych w budownictwie lub odpowiadające im ważne uprawnienia, wydane na podstawie wcześniejszych przepisów lub w odniesieniu do obywateli państw członkowskich, posiadających odpowiednie, równoważne kwalifikacje zawodowe do wykonywania działalności w budownictwie równoznacznej wykonywaniu samodzielnych funkcji technicznych w budownictwie na terytorium Rzeczypospolitej Polskiej, odpowiadające swoim zakresem uprawnieniom budowlanym, o których mowa w ustawie Prawo budowlane w specjalnościach:</w:t>
      </w:r>
    </w:p>
    <w:p w:rsidR="00EF25CB" w:rsidRDefault="00EF25CB" w:rsidP="00EF25CB">
      <w:pPr>
        <w:widowControl w:val="0"/>
        <w:numPr>
          <w:ilvl w:val="0"/>
          <w:numId w:val="30"/>
        </w:numPr>
        <w:suppressAutoHyphens/>
        <w:autoSpaceDE w:val="0"/>
        <w:autoSpaceDN w:val="0"/>
        <w:adjustRightInd w:val="0"/>
        <w:spacing w:after="0" w:line="240" w:lineRule="auto"/>
        <w:jc w:val="both"/>
      </w:pPr>
      <w:r w:rsidRPr="00BC55B5">
        <w:t xml:space="preserve"> </w:t>
      </w:r>
      <w:r w:rsidRPr="00F43ED3">
        <w:t xml:space="preserve">ogólnobudowlanej </w:t>
      </w:r>
      <w:r w:rsidRPr="00BC55B5">
        <w:t>(</w:t>
      </w:r>
      <w:r w:rsidRPr="00BC55B5">
        <w:rPr>
          <w:b/>
        </w:rPr>
        <w:t>kierownik budowy</w:t>
      </w:r>
      <w:r w:rsidRPr="00BC55B5">
        <w:t xml:space="preserve">) </w:t>
      </w:r>
      <w:r>
        <w:t xml:space="preserve"> </w:t>
      </w:r>
    </w:p>
    <w:p w:rsidR="00B93796" w:rsidRDefault="00EF25CB" w:rsidP="00EF25CB">
      <w:pPr>
        <w:widowControl w:val="0"/>
        <w:numPr>
          <w:ilvl w:val="0"/>
          <w:numId w:val="30"/>
        </w:numPr>
        <w:suppressAutoHyphens/>
        <w:autoSpaceDE w:val="0"/>
        <w:autoSpaceDN w:val="0"/>
        <w:adjustRightInd w:val="0"/>
        <w:spacing w:after="0" w:line="240" w:lineRule="auto"/>
        <w:jc w:val="both"/>
      </w:pPr>
      <w:r>
        <w:t xml:space="preserve"> </w:t>
      </w:r>
      <w:r w:rsidR="00E76D49">
        <w:t>branży e</w:t>
      </w:r>
      <w:r>
        <w:t>lektrycznej</w:t>
      </w:r>
      <w:r w:rsidR="00E76D49">
        <w:t xml:space="preserve">  </w:t>
      </w:r>
      <w:r w:rsidR="00B93796">
        <w:t>( kierownik robót)</w:t>
      </w:r>
    </w:p>
    <w:p w:rsidR="008A469A" w:rsidRPr="00E76D49" w:rsidRDefault="00E76D49" w:rsidP="00EF25CB">
      <w:pPr>
        <w:widowControl w:val="0"/>
        <w:numPr>
          <w:ilvl w:val="0"/>
          <w:numId w:val="30"/>
        </w:numPr>
        <w:suppressAutoHyphens/>
        <w:autoSpaceDE w:val="0"/>
        <w:autoSpaceDN w:val="0"/>
        <w:adjustRightInd w:val="0"/>
        <w:spacing w:after="0" w:line="240" w:lineRule="auto"/>
        <w:jc w:val="both"/>
      </w:pPr>
      <w:r w:rsidRPr="00E76D49">
        <w:t xml:space="preserve"> b</w:t>
      </w:r>
      <w:r w:rsidR="008A469A" w:rsidRPr="00E76D49">
        <w:t>ranży teletechnicznej</w:t>
      </w:r>
      <w:r w:rsidRPr="00E76D49">
        <w:t xml:space="preserve"> (kierownik robót)</w:t>
      </w:r>
    </w:p>
    <w:p w:rsidR="00407477" w:rsidRDefault="00407477" w:rsidP="00A56F56">
      <w:pPr>
        <w:pStyle w:val="Default"/>
      </w:pPr>
      <w:r>
        <w:t xml:space="preserve">   </w:t>
      </w:r>
    </w:p>
    <w:p w:rsidR="00B630E1" w:rsidRPr="00FA6479" w:rsidRDefault="00B630E1" w:rsidP="00500BA6">
      <w:pPr>
        <w:pStyle w:val="Default"/>
        <w:jc w:val="both"/>
        <w:rPr>
          <w:rFonts w:cs="Arial"/>
        </w:rPr>
      </w:pPr>
      <w:r>
        <w:t xml:space="preserve">               </w:t>
      </w:r>
      <w:r w:rsidRPr="00FA6479">
        <w:t xml:space="preserve">  </w:t>
      </w:r>
      <w:r w:rsidR="00B93796" w:rsidRPr="00FA6479">
        <w:t>oraz</w:t>
      </w:r>
      <w:r w:rsidR="00B93796" w:rsidRPr="00FA6479">
        <w:rPr>
          <w:rFonts w:cs="Arial"/>
        </w:rPr>
        <w:t xml:space="preserve"> uprawnienia do kierowania  robotami budowlanymi w obiektach zabytkowych </w:t>
      </w:r>
      <w:r w:rsidRPr="00FA6479">
        <w:rPr>
          <w:rFonts w:cs="Arial"/>
        </w:rPr>
        <w:t xml:space="preserve">   </w:t>
      </w:r>
    </w:p>
    <w:p w:rsidR="00BB63B6" w:rsidRDefault="00B93796" w:rsidP="00FA6479">
      <w:pPr>
        <w:pStyle w:val="Default"/>
        <w:ind w:left="993"/>
        <w:jc w:val="both"/>
        <w:rPr>
          <w:bCs/>
        </w:rPr>
      </w:pPr>
      <w:r w:rsidRPr="00FA6479">
        <w:rPr>
          <w:rFonts w:cs="Arial"/>
        </w:rPr>
        <w:t>określone w  37 c</w:t>
      </w:r>
      <w:r w:rsidR="00FD49CD" w:rsidRPr="00FA6479">
        <w:rPr>
          <w:rFonts w:cs="Arial"/>
        </w:rPr>
        <w:t xml:space="preserve">. </w:t>
      </w:r>
      <w:r w:rsidR="00BB63B6" w:rsidRPr="00FA6479">
        <w:t xml:space="preserve"> ustawy z dnia 23 lipca 2003 r. </w:t>
      </w:r>
      <w:r w:rsidR="00BB63B6" w:rsidRPr="00FA6479">
        <w:rPr>
          <w:bCs/>
        </w:rPr>
        <w:t xml:space="preserve">o ochronie zabytków i opiece nad </w:t>
      </w:r>
      <w:r w:rsidR="00FA6479">
        <w:rPr>
          <w:bCs/>
        </w:rPr>
        <w:t xml:space="preserve">  </w:t>
      </w:r>
      <w:r w:rsidR="00BB63B6" w:rsidRPr="00FA6479">
        <w:rPr>
          <w:bCs/>
        </w:rPr>
        <w:t>zabytkami</w:t>
      </w:r>
      <w:r w:rsidR="00BB63B6" w:rsidRPr="00FA6479">
        <w:t xml:space="preserve"> </w:t>
      </w:r>
      <w:r w:rsidR="00A56F56" w:rsidRPr="00FA6479">
        <w:t xml:space="preserve"> </w:t>
      </w:r>
      <w:r w:rsidR="00A56F56" w:rsidRPr="00FA6479">
        <w:rPr>
          <w:bCs/>
        </w:rPr>
        <w:t>t.j. Dz. U. z 2018 r. poz. 2067 ze zm.</w:t>
      </w:r>
    </w:p>
    <w:p w:rsidR="008A469A" w:rsidRPr="00FA6479" w:rsidRDefault="008A469A" w:rsidP="00FA6479">
      <w:pPr>
        <w:pStyle w:val="Default"/>
        <w:ind w:left="993"/>
        <w:jc w:val="both"/>
        <w:rPr>
          <w:bCs/>
        </w:rPr>
      </w:pPr>
    </w:p>
    <w:p w:rsidR="00FA6479" w:rsidRPr="00A56F56" w:rsidRDefault="00FA6479" w:rsidP="00500BA6">
      <w:pPr>
        <w:pStyle w:val="Default"/>
        <w:jc w:val="both"/>
      </w:pPr>
    </w:p>
    <w:p w:rsidR="00FD49CD" w:rsidRPr="00BB63B6" w:rsidRDefault="00BB63B6" w:rsidP="00BB63B6">
      <w:pPr>
        <w:widowControl w:val="0"/>
        <w:suppressAutoHyphens/>
        <w:autoSpaceDE w:val="0"/>
        <w:autoSpaceDN w:val="0"/>
        <w:adjustRightInd w:val="0"/>
        <w:spacing w:after="0" w:line="240" w:lineRule="auto"/>
        <w:jc w:val="both"/>
        <w:rPr>
          <w:rFonts w:cs="Arial"/>
          <w:sz w:val="22"/>
        </w:rPr>
      </w:pPr>
      <w:r>
        <w:rPr>
          <w:rFonts w:eastAsiaTheme="minorHAnsi"/>
          <w:color w:val="000000"/>
          <w:sz w:val="16"/>
          <w:szCs w:val="16"/>
        </w:rPr>
        <w:t>„</w:t>
      </w:r>
      <w:r w:rsidR="00FD49CD">
        <w:rPr>
          <w:b/>
          <w:bCs/>
          <w:sz w:val="23"/>
          <w:szCs w:val="23"/>
        </w:rPr>
        <w:t xml:space="preserve"> </w:t>
      </w:r>
      <w:r>
        <w:rPr>
          <w:b/>
          <w:bCs/>
          <w:sz w:val="23"/>
          <w:szCs w:val="23"/>
        </w:rPr>
        <w:t xml:space="preserve">Art. 37 c </w:t>
      </w:r>
      <w:r w:rsidR="00B630E1">
        <w:rPr>
          <w:b/>
          <w:bCs/>
          <w:sz w:val="23"/>
          <w:szCs w:val="23"/>
        </w:rPr>
        <w:t>„</w:t>
      </w:r>
      <w:r w:rsidR="00FD49CD">
        <w:rPr>
          <w:sz w:val="23"/>
          <w:szCs w:val="23"/>
        </w:rPr>
        <w:t>Robotami budowlanymi kieruje albo nadzór inwestorski wykonuje, przy zabytkach nieruchomych wpisanych do rejestru osoba, która posiada uprawnienia budowlane określone przepisami Prawa budowlanego oraz która przez co najmniej 18 miesięcy brała udział w robotach budowlanych prowadzonych przy zabytkach nieruchomych wpisanych do rejestru lub inwentarza muz</w:t>
      </w:r>
      <w:r>
        <w:rPr>
          <w:sz w:val="23"/>
          <w:szCs w:val="23"/>
        </w:rPr>
        <w:t>eum będącego instytucją kultury”</w:t>
      </w:r>
    </w:p>
    <w:p w:rsidR="00EF25CB" w:rsidRPr="00E76D49" w:rsidRDefault="00EF25CB" w:rsidP="002A4985">
      <w:pPr>
        <w:pStyle w:val="Akapitzlist"/>
        <w:numPr>
          <w:ilvl w:val="0"/>
          <w:numId w:val="28"/>
        </w:numPr>
        <w:autoSpaceDE w:val="0"/>
        <w:autoSpaceDN w:val="0"/>
        <w:adjustRightInd w:val="0"/>
        <w:spacing w:after="0" w:line="240" w:lineRule="auto"/>
      </w:pPr>
      <w:r w:rsidRPr="00E76D49">
        <w:t xml:space="preserve">spełniają minimalne warunki dot. sytuacji ekonomicznej lub finansowej tj: posiadają ubezpieczenie od odpowiedzialności cywilnej w zakresie prowadzonej działalności związanej z przedmiotem zamówienia na sumę gwarancyjną:  </w:t>
      </w:r>
    </w:p>
    <w:p w:rsidR="00EF25CB" w:rsidRPr="00E76D49" w:rsidRDefault="00EF25CB" w:rsidP="00EF25CB">
      <w:pPr>
        <w:numPr>
          <w:ilvl w:val="0"/>
          <w:numId w:val="31"/>
        </w:numPr>
        <w:autoSpaceDE w:val="0"/>
        <w:autoSpaceDN w:val="0"/>
        <w:adjustRightInd w:val="0"/>
        <w:spacing w:after="0" w:line="240" w:lineRule="auto"/>
        <w:ind w:left="2127"/>
      </w:pPr>
      <w:r w:rsidRPr="00E76D49">
        <w:t xml:space="preserve">nie mniejszą niż </w:t>
      </w:r>
      <w:r w:rsidR="00220AB0" w:rsidRPr="00E76D49">
        <w:rPr>
          <w:b/>
        </w:rPr>
        <w:t>400</w:t>
      </w:r>
      <w:r w:rsidRPr="00E76D49">
        <w:rPr>
          <w:b/>
        </w:rPr>
        <w:t>.000,00</w:t>
      </w:r>
      <w:r w:rsidRPr="00E76D49">
        <w:rPr>
          <w:b/>
          <w:bCs/>
        </w:rPr>
        <w:t xml:space="preserve"> zł</w:t>
      </w:r>
    </w:p>
    <w:p w:rsidR="00EF25CB" w:rsidRPr="00BC55B5" w:rsidRDefault="00EF25CB" w:rsidP="00EF25CB">
      <w:pPr>
        <w:autoSpaceDE w:val="0"/>
        <w:autoSpaceDN w:val="0"/>
        <w:adjustRightInd w:val="0"/>
        <w:spacing w:after="0" w:line="240" w:lineRule="auto"/>
        <w:ind w:left="2127"/>
      </w:pPr>
    </w:p>
    <w:p w:rsidR="00EF25CB" w:rsidRPr="00A337AD" w:rsidRDefault="00EF25CB" w:rsidP="00EF25CB">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Zamawiający wezwie wykonawcę, którego oferta została najwyżej oceniona, do złożenia w wyznaczonym, nie krótszym niż 5 dni</w:t>
      </w:r>
      <w:r>
        <w:rPr>
          <w:rFonts w:eastAsia="Times New Roman"/>
          <w:bCs/>
          <w:color w:val="000000"/>
          <w:szCs w:val="24"/>
          <w:lang w:eastAsia="pl-PL"/>
        </w:rPr>
        <w:t xml:space="preserve"> terminie</w:t>
      </w:r>
      <w:r w:rsidRPr="00BC55B5">
        <w:rPr>
          <w:rFonts w:eastAsia="Times New Roman"/>
          <w:bCs/>
          <w:color w:val="000000"/>
          <w:szCs w:val="24"/>
          <w:lang w:eastAsia="pl-PL"/>
        </w:rPr>
        <w:t>, aktualnych na dzień złożenia oświadczeń lub dokumentów potwierdzających okoliczności, o których mowa w art. 25 ust. 1ustawy pzp.</w:t>
      </w:r>
    </w:p>
    <w:p w:rsidR="00EF25CB" w:rsidRPr="00BC55B5" w:rsidRDefault="00EF25CB" w:rsidP="00EF25CB">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lastRenderedPageBreak/>
        <w:t xml:space="preserve">Jeżeli wykonawca nie złożył oświadczenia, o którym mowa w art. 25a ust. 1 pzp,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EF25CB" w:rsidRPr="00BC55B5" w:rsidRDefault="00EF25CB" w:rsidP="00EF25CB">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EF25CB" w:rsidRPr="00BC55B5" w:rsidRDefault="00EF25CB" w:rsidP="00EF25CB">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color w:val="000000"/>
          <w:szCs w:val="24"/>
          <w:lang w:eastAsia="pl-PL"/>
        </w:rPr>
        <w:t xml:space="preserve">Zamawiający wzywa także, w wyznaczonym przez siebie terminie, do złożenia wyjaśnień dotyczących oświadczeń lub dokumentów, o których mowa w art. 25 ust. 1 pzp. </w:t>
      </w:r>
    </w:p>
    <w:p w:rsidR="00EF25CB" w:rsidRPr="00D65EAF" w:rsidRDefault="00EF25CB" w:rsidP="00EF25CB">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Wykonawca nie jest obowiązany do złożenia oświadczeń lub dokumentów potwierdzających okoliczności, o których mowa w art. 25 ust. 1 pkt 1 i 3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EF25CB" w:rsidRPr="00D65EAF" w:rsidRDefault="00EF25CB" w:rsidP="00EF25CB">
      <w:pPr>
        <w:pStyle w:val="Akapitzlist"/>
        <w:numPr>
          <w:ilvl w:val="6"/>
          <w:numId w:val="8"/>
        </w:numPr>
        <w:tabs>
          <w:tab w:val="clear" w:pos="2520"/>
        </w:tabs>
        <w:ind w:left="426"/>
        <w:jc w:val="both"/>
        <w:rPr>
          <w:rFonts w:eastAsia="Times New Roman"/>
          <w:color w:val="000000"/>
          <w:szCs w:val="24"/>
          <w:lang w:eastAsia="pl-PL"/>
        </w:rPr>
      </w:pPr>
      <w:r w:rsidRPr="00D65EAF">
        <w:rPr>
          <w:rFonts w:eastAsia="Times New Roman"/>
          <w:color w:val="000000"/>
          <w:szCs w:val="24"/>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EF25CB" w:rsidRPr="00BC55B5" w:rsidRDefault="00EF25CB" w:rsidP="00EF25CB">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u w:val="single"/>
          <w:lang w:eastAsia="pl-PL"/>
        </w:rPr>
        <w:t>Zamawiający na podstawie art. 24aa ustawy pzp najpierw dokona oceny ofert, a następnie zbada, czy wykonawca, którego oferta została oceniona jako najkorzystniejsza, nie podlega wykluczeniu oraz spełnia warunki udziału w postępowaniu.</w:t>
      </w:r>
    </w:p>
    <w:p w:rsidR="00EF25CB" w:rsidRPr="00BC55B5" w:rsidRDefault="00EF25CB" w:rsidP="00EF25CB">
      <w:pPr>
        <w:spacing w:after="0" w:line="240" w:lineRule="auto"/>
        <w:jc w:val="both"/>
        <w:rPr>
          <w:rFonts w:eastAsia="Times New Roman"/>
          <w:b/>
          <w:color w:val="FF0000"/>
          <w:sz w:val="20"/>
          <w:szCs w:val="20"/>
          <w:u w:val="single"/>
          <w:lang w:eastAsia="pl-PL"/>
        </w:rPr>
      </w:pPr>
    </w:p>
    <w:p w:rsidR="00EF25CB" w:rsidRPr="00BC55B5" w:rsidRDefault="00EF25CB" w:rsidP="00EF25CB">
      <w:pPr>
        <w:keepNext/>
        <w:numPr>
          <w:ilvl w:val="0"/>
          <w:numId w:val="9"/>
        </w:numPr>
        <w:shd w:val="clear" w:color="auto" w:fill="E6E6E6"/>
        <w:tabs>
          <w:tab w:val="num" w:pos="1560"/>
        </w:tabs>
        <w:spacing w:after="120" w:line="240" w:lineRule="auto"/>
        <w:ind w:left="1559" w:hanging="1559"/>
        <w:jc w:val="both"/>
        <w:outlineLvl w:val="0"/>
        <w:rPr>
          <w:rFonts w:eastAsia="Times New Roman"/>
          <w:color w:val="000000"/>
          <w:szCs w:val="24"/>
        </w:rPr>
      </w:pPr>
      <w:bookmarkStart w:id="43" w:name="_Toc174258995"/>
      <w:bookmarkStart w:id="44" w:name="_Toc191867080"/>
      <w:bookmarkStart w:id="45" w:name="_Toc510606538"/>
      <w:r w:rsidRPr="00BC55B5">
        <w:rPr>
          <w:rFonts w:eastAsia="Times New Roman"/>
          <w:color w:val="000000"/>
          <w:szCs w:val="24"/>
        </w:rPr>
        <w:t>Wykaz oświadczeń lub dokumentów potwierdzających spełnianie warunków w postępowaniu</w:t>
      </w:r>
      <w:bookmarkEnd w:id="43"/>
      <w:bookmarkEnd w:id="44"/>
      <w:r w:rsidRPr="00BC55B5">
        <w:rPr>
          <w:rFonts w:eastAsia="Times New Roman"/>
          <w:color w:val="000000"/>
          <w:szCs w:val="24"/>
        </w:rPr>
        <w:t xml:space="preserve"> oraz brak podstaw wykluczenia</w:t>
      </w:r>
      <w:bookmarkEnd w:id="45"/>
    </w:p>
    <w:p w:rsidR="00EF25CB" w:rsidRPr="008F4083" w:rsidRDefault="00EF25CB" w:rsidP="00EF25CB">
      <w:pPr>
        <w:pStyle w:val="Akapitzlist"/>
        <w:numPr>
          <w:ilvl w:val="0"/>
          <w:numId w:val="40"/>
        </w:numPr>
        <w:ind w:left="426"/>
        <w:jc w:val="both"/>
        <w:rPr>
          <w:color w:val="000000"/>
          <w:szCs w:val="24"/>
          <w:u w:val="single"/>
        </w:rPr>
      </w:pPr>
      <w:r w:rsidRPr="008F4083">
        <w:rPr>
          <w:color w:val="000000"/>
          <w:szCs w:val="24"/>
          <w:u w:val="single"/>
        </w:rPr>
        <w:t xml:space="preserve">Wykonawca obowiązany jest </w:t>
      </w:r>
      <w:r w:rsidRPr="008F4083">
        <w:rPr>
          <w:b/>
          <w:color w:val="000000"/>
          <w:szCs w:val="24"/>
          <w:u w:val="single"/>
        </w:rPr>
        <w:t>wraz z ofertą</w:t>
      </w:r>
      <w:r w:rsidRPr="008F4083">
        <w:rPr>
          <w:color w:val="000000"/>
          <w:szCs w:val="24"/>
          <w:u w:val="single"/>
        </w:rPr>
        <w:t xml:space="preserve"> złożyć:</w:t>
      </w:r>
    </w:p>
    <w:p w:rsidR="00EF25CB" w:rsidRPr="00BC55B5" w:rsidRDefault="00EF25CB" w:rsidP="00EF25CB">
      <w:pPr>
        <w:jc w:val="both"/>
        <w:rPr>
          <w:color w:val="000000"/>
          <w:szCs w:val="24"/>
        </w:rPr>
      </w:pPr>
      <w:r w:rsidRPr="00BC55B5">
        <w:rPr>
          <w:bCs/>
          <w:color w:val="000000"/>
          <w:szCs w:val="24"/>
        </w:rPr>
        <w:t xml:space="preserve">a) oświadczenie Wykonawcy, zgodnie z art. 25a ust. 1 ustawy, </w:t>
      </w:r>
      <w:r w:rsidRPr="00BC55B5">
        <w:rPr>
          <w:color w:val="000000"/>
          <w:szCs w:val="24"/>
        </w:rPr>
        <w:t xml:space="preserve">o nie podleganiu wykluczeniu oraz spełnianiu warunków udziału w postępowaniu  (wzór stanowi </w:t>
      </w:r>
      <w:r w:rsidRPr="00BC55B5">
        <w:rPr>
          <w:b/>
          <w:color w:val="000000"/>
          <w:szCs w:val="24"/>
        </w:rPr>
        <w:t>Zał. Nr 3</w:t>
      </w:r>
      <w:r w:rsidRPr="00BC55B5">
        <w:rPr>
          <w:color w:val="000000"/>
          <w:szCs w:val="24"/>
        </w:rPr>
        <w:t xml:space="preserve"> do SIWZ)</w:t>
      </w:r>
    </w:p>
    <w:p w:rsidR="00EF25CB" w:rsidRPr="00BC55B5" w:rsidRDefault="00EF25CB" w:rsidP="00EF25CB">
      <w:pPr>
        <w:jc w:val="both"/>
        <w:rPr>
          <w:color w:val="000000"/>
          <w:szCs w:val="24"/>
        </w:rPr>
      </w:pPr>
      <w:r w:rsidRPr="00BC55B5">
        <w:rPr>
          <w:color w:val="000000"/>
          <w:szCs w:val="24"/>
        </w:rPr>
        <w:t>b) zobowiązanie podmiotu trzeciego do oddania do dyspozycji niezbędnych zasobów na potrzeby realizacji zamówienia – jeśli dotyczy</w:t>
      </w:r>
    </w:p>
    <w:p w:rsidR="00EF25CB" w:rsidRPr="00BC55B5" w:rsidRDefault="00EF25CB" w:rsidP="00EF25CB">
      <w:pPr>
        <w:jc w:val="both"/>
        <w:rPr>
          <w:color w:val="000000"/>
          <w:szCs w:val="24"/>
        </w:rPr>
      </w:pPr>
      <w:r w:rsidRPr="00BC55B5">
        <w:rPr>
          <w:color w:val="000000"/>
          <w:szCs w:val="24"/>
        </w:rPr>
        <w:t>c) pełnomocnictwo – jeśli dotyczy</w:t>
      </w:r>
    </w:p>
    <w:p w:rsidR="00EF25CB" w:rsidRPr="00BC55B5" w:rsidRDefault="00EF25CB" w:rsidP="00EF25CB">
      <w:pPr>
        <w:jc w:val="both"/>
        <w:rPr>
          <w:color w:val="000000"/>
          <w:szCs w:val="24"/>
        </w:rPr>
      </w:pPr>
      <w:r w:rsidRPr="00BC55B5">
        <w:rPr>
          <w:color w:val="000000"/>
          <w:szCs w:val="24"/>
        </w:rPr>
        <w:t xml:space="preserve">d) informację o podwykonawcach (wzór stanowi </w:t>
      </w:r>
      <w:r w:rsidRPr="00BC55B5">
        <w:rPr>
          <w:b/>
          <w:color w:val="000000"/>
          <w:szCs w:val="24"/>
        </w:rPr>
        <w:t>Zał. Nr 5</w:t>
      </w:r>
      <w:r w:rsidRPr="00BC55B5">
        <w:rPr>
          <w:color w:val="000000"/>
          <w:szCs w:val="24"/>
        </w:rPr>
        <w:t xml:space="preserve"> do SIWZ) – jeśli dotyczy</w:t>
      </w:r>
    </w:p>
    <w:p w:rsidR="00EF25CB" w:rsidRPr="00BC55B5" w:rsidRDefault="00EF25CB" w:rsidP="00EF25CB">
      <w:pPr>
        <w:jc w:val="both"/>
        <w:rPr>
          <w:b/>
          <w:bCs/>
          <w:color w:val="000000"/>
        </w:rPr>
      </w:pPr>
      <w:r w:rsidRPr="00BC55B5">
        <w:rPr>
          <w:b/>
          <w:bCs/>
          <w:color w:val="000000"/>
        </w:rPr>
        <w:t>Poniższe dokumenty dostarczy tylko wykonawca, którego oferta została oceniona najwyżej w terminie nie krótszym niż 5 dni:</w:t>
      </w:r>
    </w:p>
    <w:p w:rsidR="00EF25CB" w:rsidRPr="008F4083" w:rsidRDefault="00EF25CB" w:rsidP="00EF25CB">
      <w:pPr>
        <w:pStyle w:val="Akapitzlist"/>
        <w:numPr>
          <w:ilvl w:val="3"/>
          <w:numId w:val="7"/>
        </w:numPr>
        <w:spacing w:after="0" w:line="240" w:lineRule="auto"/>
        <w:ind w:left="426"/>
        <w:jc w:val="both"/>
        <w:rPr>
          <w:color w:val="000000"/>
        </w:rPr>
      </w:pPr>
      <w:r w:rsidRPr="008F4083">
        <w:rPr>
          <w:color w:val="000000"/>
        </w:rPr>
        <w:lastRenderedPageBreak/>
        <w:t>Dokumenty, które  należy złożyć w celu potwierdzenia spełniania warunków udziału w postępowaniu:</w:t>
      </w:r>
    </w:p>
    <w:p w:rsidR="00EF25CB" w:rsidRPr="00BC55B5" w:rsidRDefault="00EF25CB" w:rsidP="00EF25CB">
      <w:pPr>
        <w:numPr>
          <w:ilvl w:val="0"/>
          <w:numId w:val="29"/>
        </w:numPr>
        <w:spacing w:after="0" w:line="240" w:lineRule="auto"/>
        <w:jc w:val="both"/>
        <w:rPr>
          <w:color w:val="000000"/>
        </w:rPr>
      </w:pPr>
      <w:r w:rsidRPr="00BC55B5">
        <w:rPr>
          <w:color w:val="000000"/>
        </w:rPr>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w:t>
      </w:r>
      <w:r w:rsidRPr="00BC55B5">
        <w:rPr>
          <w:color w:val="000000"/>
          <w:szCs w:val="24"/>
        </w:rPr>
        <w:t xml:space="preserve"> </w:t>
      </w:r>
      <w:r w:rsidRPr="00BC55B5">
        <w:rPr>
          <w:color w:val="000000"/>
        </w:rPr>
        <w:t>wykonawca nie jest w stanie uzyskać tych dokumentów – inne dokumenty; zał. Nr 6 do SIWZ</w:t>
      </w:r>
    </w:p>
    <w:p w:rsidR="00EF25CB" w:rsidRPr="00BC55B5" w:rsidRDefault="00EF25CB" w:rsidP="00EF25CB">
      <w:pPr>
        <w:numPr>
          <w:ilvl w:val="0"/>
          <w:numId w:val="29"/>
        </w:numPr>
        <w:spacing w:after="0" w:line="240" w:lineRule="auto"/>
        <w:jc w:val="both"/>
        <w:rPr>
          <w:color w:val="000000"/>
        </w:rPr>
      </w:pPr>
      <w:r w:rsidRPr="00BC55B5">
        <w:rPr>
          <w:color w:val="000000"/>
        </w:rPr>
        <w:t xml:space="preserve">wykaz osób skierowanych przez Wykonawcę  do realizacji zamówienia publicznego, w szczególności  odpowiedzialnych za kierowanie robotami budowlanymi wraz z informacją na temat ich kwalifikacji zawodowych, uprawnień, doświadczenia i wykształcenia niezbędnych do wykonania zamówienia publicznego, a także zakazu wykonywanych przez nie czynności oraz informację o podstawie dysponowania tymi osobami </w:t>
      </w:r>
      <w:r w:rsidRPr="00BC55B5">
        <w:rPr>
          <w:rFonts w:ascii="TimesNewRomanPSMT" w:hAnsi="TimesNewRomanPSMT" w:cs="TimesNewRomanPSMT"/>
        </w:rPr>
        <w:t xml:space="preserve">(wzór stanowi </w:t>
      </w:r>
      <w:r w:rsidRPr="00BC55B5">
        <w:rPr>
          <w:rFonts w:ascii="TimesNewRomanPSMT" w:hAnsi="TimesNewRomanPSMT" w:cs="TimesNewRomanPSMT"/>
          <w:b/>
        </w:rPr>
        <w:t>Zał. Nr 7</w:t>
      </w:r>
      <w:r w:rsidRPr="00BC55B5">
        <w:rPr>
          <w:rFonts w:ascii="TimesNewRomanPSMT" w:hAnsi="TimesNewRomanPSMT" w:cs="TimesNewRomanPSMT"/>
        </w:rPr>
        <w:t xml:space="preserve"> do SIWZ)</w:t>
      </w:r>
    </w:p>
    <w:p w:rsidR="00EF25CB" w:rsidRPr="00BC55B5" w:rsidRDefault="00EF25CB" w:rsidP="00EF25CB">
      <w:pPr>
        <w:numPr>
          <w:ilvl w:val="0"/>
          <w:numId w:val="29"/>
        </w:numPr>
        <w:autoSpaceDE w:val="0"/>
        <w:autoSpaceDN w:val="0"/>
        <w:adjustRightInd w:val="0"/>
        <w:spacing w:after="0" w:line="240" w:lineRule="auto"/>
        <w:jc w:val="both"/>
        <w:rPr>
          <w:color w:val="000000"/>
          <w:szCs w:val="24"/>
        </w:rPr>
      </w:pPr>
      <w:r w:rsidRPr="00BC55B5">
        <w:t>dokument</w:t>
      </w:r>
      <w:r w:rsidRPr="00BC55B5">
        <w:rPr>
          <w:b/>
        </w:rPr>
        <w:t xml:space="preserve"> </w:t>
      </w:r>
      <w:r w:rsidRPr="00BC55B5">
        <w:t>potwierdzający, że Wykonawca jest ubezpieczony od odpowiedzialności cywilnej w zakresie prowadzonej działalności związanej z przedmiotem zamówienia  na sumę gwarancyjną określ</w:t>
      </w:r>
      <w:r w:rsidR="008A469A">
        <w:t>oną przez Zamawiającego  tj.: 4</w:t>
      </w:r>
      <w:r w:rsidRPr="00BC55B5">
        <w:t xml:space="preserve">00.000,00 zł PLN </w:t>
      </w:r>
    </w:p>
    <w:p w:rsidR="00EF25CB" w:rsidRDefault="00EF25CB" w:rsidP="00EF25CB">
      <w:pPr>
        <w:autoSpaceDE w:val="0"/>
        <w:autoSpaceDN w:val="0"/>
        <w:adjustRightInd w:val="0"/>
        <w:spacing w:after="0" w:line="240" w:lineRule="auto"/>
        <w:jc w:val="both"/>
        <w:rPr>
          <w:color w:val="000000"/>
        </w:rPr>
      </w:pPr>
      <w:r w:rsidRPr="00BC55B5">
        <w:rPr>
          <w:color w:val="000000"/>
        </w:rPr>
        <w:t xml:space="preserve">W przypadku wskazania przez wykonawcę dostępności oświadczeń lub dokumentów, o których mowa w § 2, § 5 i § 7 </w:t>
      </w:r>
      <w:r>
        <w:rPr>
          <w:color w:val="000000"/>
        </w:rPr>
        <w:t>R</w:t>
      </w:r>
      <w:r w:rsidRPr="00BC55B5">
        <w:rPr>
          <w:color w:val="000000"/>
        </w:rPr>
        <w:t>ozporządzenia</w:t>
      </w:r>
      <w:r>
        <w:rPr>
          <w:color w:val="000000"/>
        </w:rPr>
        <w:t xml:space="preserve"> Ministra Rozwoju z dnia 26 lipca 2016 r. w sprawie rodzajów dokumentów, jakich może żądać zamawiający od wykonawcy w postępowaniu o udzielenie zamówienia</w:t>
      </w:r>
      <w:r w:rsidRPr="00BC55B5">
        <w:rPr>
          <w:color w:val="000000"/>
        </w:rPr>
        <w:t>, w formie elektronicznej pod określonymi adresami internetowymi ogólnodostępnych i bezpłatnych baz danych, zamawiający pobiera samodzielnie z tych baz danych wskazane przez wykonawcę oświadczenia lub dokumenty.</w:t>
      </w:r>
    </w:p>
    <w:p w:rsidR="00EF25CB" w:rsidRPr="00BC55B5" w:rsidRDefault="00EF25CB" w:rsidP="00EF25CB">
      <w:pPr>
        <w:autoSpaceDE w:val="0"/>
        <w:autoSpaceDN w:val="0"/>
        <w:adjustRightInd w:val="0"/>
        <w:spacing w:after="0" w:line="240" w:lineRule="auto"/>
        <w:jc w:val="both"/>
        <w:rPr>
          <w:color w:val="000000"/>
        </w:rPr>
      </w:pPr>
    </w:p>
    <w:p w:rsidR="00EF25CB" w:rsidRPr="008F4083" w:rsidRDefault="00EF25CB" w:rsidP="00EF25CB">
      <w:pPr>
        <w:pStyle w:val="Akapitzlist"/>
        <w:numPr>
          <w:ilvl w:val="3"/>
          <w:numId w:val="7"/>
        </w:numPr>
        <w:autoSpaceDE w:val="0"/>
        <w:autoSpaceDN w:val="0"/>
        <w:adjustRightInd w:val="0"/>
        <w:spacing w:after="0"/>
        <w:ind w:left="284"/>
        <w:jc w:val="both"/>
        <w:rPr>
          <w:szCs w:val="24"/>
        </w:rPr>
      </w:pPr>
      <w:r w:rsidRPr="008F4083">
        <w:rPr>
          <w:szCs w:val="24"/>
        </w:rPr>
        <w:t>Dokumenty w celu wykazania braku podstaw do wykluczenia z postępowania:</w:t>
      </w:r>
    </w:p>
    <w:p w:rsidR="00EF25CB" w:rsidRPr="00BC55B5" w:rsidRDefault="00EF25CB" w:rsidP="00EF25CB">
      <w:pPr>
        <w:numPr>
          <w:ilvl w:val="0"/>
          <w:numId w:val="33"/>
        </w:numPr>
        <w:autoSpaceDE w:val="0"/>
        <w:autoSpaceDN w:val="0"/>
        <w:adjustRightInd w:val="0"/>
        <w:spacing w:after="0" w:line="240" w:lineRule="auto"/>
        <w:jc w:val="both"/>
        <w:rPr>
          <w:szCs w:val="24"/>
        </w:rPr>
      </w:pPr>
      <w:r w:rsidRPr="00BC55B5">
        <w:rPr>
          <w:szCs w:val="24"/>
        </w:rPr>
        <w:t>informacja z Krajowego Rejestru Karnego w zakresie określonym w art. 24 ust. 1 pkt 13, 14 i 21 ustawy, wystawiona nie wcześniej niż 6 miesięcy przed upływem terminu składania ofert albo wniosków o dopuszczenie do udziału w postępowaniu</w:t>
      </w:r>
    </w:p>
    <w:p w:rsidR="00EF25CB" w:rsidRPr="00BC55B5" w:rsidRDefault="00EF25CB" w:rsidP="00EF25CB">
      <w:pPr>
        <w:numPr>
          <w:ilvl w:val="0"/>
          <w:numId w:val="33"/>
        </w:numPr>
        <w:autoSpaceDE w:val="0"/>
        <w:autoSpaceDN w:val="0"/>
        <w:adjustRightInd w:val="0"/>
        <w:spacing w:after="0" w:line="240" w:lineRule="auto"/>
        <w:jc w:val="both"/>
        <w:rPr>
          <w:szCs w:val="24"/>
        </w:rPr>
      </w:pPr>
      <w:r w:rsidRPr="00BC55B5">
        <w:rPr>
          <w:szCs w:val="24"/>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F25CB" w:rsidRPr="00BC55B5" w:rsidRDefault="00EF25CB" w:rsidP="00EF25CB">
      <w:pPr>
        <w:numPr>
          <w:ilvl w:val="0"/>
          <w:numId w:val="33"/>
        </w:numPr>
        <w:autoSpaceDE w:val="0"/>
        <w:autoSpaceDN w:val="0"/>
        <w:adjustRightInd w:val="0"/>
        <w:spacing w:after="0" w:line="240" w:lineRule="auto"/>
        <w:jc w:val="both"/>
        <w:rPr>
          <w:szCs w:val="24"/>
        </w:rPr>
      </w:pPr>
      <w:r w:rsidRPr="00BC55B5">
        <w:rPr>
          <w:szCs w:val="24"/>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w:t>
      </w:r>
      <w:r w:rsidRPr="00BC55B5">
        <w:rPr>
          <w:szCs w:val="24"/>
        </w:rPr>
        <w:lastRenderedPageBreak/>
        <w:t>prawem zwolnienie, odroczenie lub rozłożenie na raty zaległych płatności lub wstrzymanie w całości wykonania decyzji właściwego organu;</w:t>
      </w:r>
    </w:p>
    <w:p w:rsidR="00EF25CB" w:rsidRPr="00BC55B5" w:rsidRDefault="00EF25CB" w:rsidP="00EF25CB">
      <w:pPr>
        <w:numPr>
          <w:ilvl w:val="0"/>
          <w:numId w:val="33"/>
        </w:numPr>
        <w:autoSpaceDE w:val="0"/>
        <w:autoSpaceDN w:val="0"/>
        <w:adjustRightInd w:val="0"/>
        <w:spacing w:after="0" w:line="240" w:lineRule="auto"/>
        <w:jc w:val="both"/>
        <w:rPr>
          <w:szCs w:val="24"/>
        </w:rPr>
      </w:pPr>
      <w:r w:rsidRPr="00BC55B5">
        <w:rPr>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EF25CB" w:rsidRPr="00BC55B5" w:rsidRDefault="00EF25CB" w:rsidP="00EF25CB">
      <w:pPr>
        <w:numPr>
          <w:ilvl w:val="0"/>
          <w:numId w:val="33"/>
        </w:numPr>
        <w:autoSpaceDE w:val="0"/>
        <w:autoSpaceDN w:val="0"/>
        <w:adjustRightInd w:val="0"/>
        <w:spacing w:after="0" w:line="240" w:lineRule="auto"/>
        <w:jc w:val="both"/>
        <w:rPr>
          <w:iCs/>
          <w:szCs w:val="24"/>
        </w:rPr>
      </w:pPr>
      <w:r w:rsidRPr="00BC55B5">
        <w:rPr>
          <w:iCs/>
          <w:szCs w:val="24"/>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EF25CB" w:rsidRDefault="00EF25CB" w:rsidP="00EF25CB">
      <w:pPr>
        <w:numPr>
          <w:ilvl w:val="0"/>
          <w:numId w:val="33"/>
        </w:numPr>
        <w:autoSpaceDE w:val="0"/>
        <w:autoSpaceDN w:val="0"/>
        <w:adjustRightInd w:val="0"/>
        <w:spacing w:after="0" w:line="240" w:lineRule="auto"/>
        <w:jc w:val="both"/>
        <w:rPr>
          <w:iCs/>
          <w:szCs w:val="24"/>
        </w:rPr>
      </w:pPr>
      <w:r w:rsidRPr="00BC55B5">
        <w:rPr>
          <w:szCs w:val="24"/>
        </w:rPr>
        <w:t>oświadczenie wykonawcy o niezaleganiu z opłacaniem podatków i opłat lokalnych, o których mowa w ustawie z dnia 12 stycznia 1991 r. o podatkach i opłatach lokalnych (Dz. U. z 2016 r. poz. 716);</w:t>
      </w:r>
    </w:p>
    <w:p w:rsidR="00EF25CB" w:rsidRPr="00FC2E27" w:rsidRDefault="00EF25CB" w:rsidP="00EF25CB">
      <w:pPr>
        <w:pStyle w:val="Akapitzlist"/>
        <w:numPr>
          <w:ilvl w:val="0"/>
          <w:numId w:val="43"/>
        </w:numPr>
        <w:autoSpaceDE w:val="0"/>
        <w:autoSpaceDN w:val="0"/>
        <w:adjustRightInd w:val="0"/>
        <w:spacing w:after="0" w:line="240" w:lineRule="auto"/>
        <w:ind w:left="426" w:hanging="426"/>
        <w:jc w:val="both"/>
        <w:rPr>
          <w:iCs/>
          <w:szCs w:val="24"/>
        </w:rPr>
      </w:pPr>
      <w:r w:rsidRPr="00FC2E27">
        <w:rPr>
          <w:b/>
        </w:rPr>
        <w:t>Wykonawca na formularzu oferty złoży oświadczenie o okresie gwarancji.</w:t>
      </w:r>
    </w:p>
    <w:p w:rsidR="00EF25CB" w:rsidRPr="008F4083" w:rsidRDefault="00EF25CB" w:rsidP="00EF25CB">
      <w:pPr>
        <w:pStyle w:val="Akapitzlist"/>
        <w:numPr>
          <w:ilvl w:val="0"/>
          <w:numId w:val="43"/>
        </w:numPr>
        <w:autoSpaceDE w:val="0"/>
        <w:autoSpaceDN w:val="0"/>
        <w:adjustRightInd w:val="0"/>
        <w:spacing w:after="0"/>
        <w:ind w:left="426" w:hanging="426"/>
        <w:jc w:val="both"/>
        <w:rPr>
          <w:b/>
        </w:rPr>
      </w:pPr>
      <w:r w:rsidRPr="008F4083">
        <w:rPr>
          <w:color w:val="000000"/>
        </w:rPr>
        <w:t>Wykonawca zgodnie z art.24 ust.11 prawa zamówień publicznych w terminie 3 dni od dnia zamieszczenia na stronie internetowej informacji, o której mowa w art.86 ust.5 ustawy, przekazuje Zamawiającemu oświadczenie o przynależności lub braku przynależności do tej samej grupy kapitałowej, o której mowa w art. 24 ust.1 pkt 23 – zał. Nr 4 do SIWZ. Wraz ze złożeniem oświadczenia, Wykonawca może przedstawić dowody, że powiązania z innym Wykonawcą nie prowadzą do zakłócenia konkurencji w postępowaniu o udzielenie zamówienia.</w:t>
      </w:r>
    </w:p>
    <w:p w:rsidR="00EF25CB" w:rsidRPr="00E629E6" w:rsidRDefault="00EF25CB" w:rsidP="00EF25CB">
      <w:pPr>
        <w:pStyle w:val="Akapitzlist"/>
        <w:numPr>
          <w:ilvl w:val="0"/>
          <w:numId w:val="43"/>
        </w:numPr>
        <w:autoSpaceDE w:val="0"/>
        <w:autoSpaceDN w:val="0"/>
        <w:adjustRightInd w:val="0"/>
        <w:spacing w:after="0"/>
        <w:ind w:left="426" w:hanging="426"/>
        <w:jc w:val="both"/>
        <w:rPr>
          <w:b/>
        </w:rPr>
      </w:pPr>
      <w:r w:rsidRPr="008F4083">
        <w:rPr>
          <w:bCs/>
          <w:color w:val="00000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EF25CB" w:rsidRPr="008F4083" w:rsidRDefault="00EF25CB" w:rsidP="00EF25CB">
      <w:pPr>
        <w:pStyle w:val="Akapitzlist"/>
        <w:autoSpaceDE w:val="0"/>
        <w:autoSpaceDN w:val="0"/>
        <w:adjustRightInd w:val="0"/>
        <w:spacing w:after="0"/>
        <w:ind w:left="426"/>
        <w:jc w:val="both"/>
        <w:rPr>
          <w:b/>
        </w:rPr>
      </w:pPr>
    </w:p>
    <w:p w:rsidR="00EF25CB" w:rsidRDefault="00EF25CB" w:rsidP="00EF25CB">
      <w:pPr>
        <w:autoSpaceDE w:val="0"/>
        <w:spacing w:after="0"/>
        <w:jc w:val="both"/>
        <w:rPr>
          <w:color w:val="000000"/>
        </w:rPr>
      </w:pPr>
      <w:r w:rsidRPr="00BC55B5">
        <w:rPr>
          <w:color w:val="000000"/>
        </w:rPr>
        <w:t>Wykonawca, który powołuje się na zasoby innych podmiotów, w celu w</w:t>
      </w:r>
      <w:r>
        <w:rPr>
          <w:color w:val="000000"/>
        </w:rPr>
        <w:t>y</w:t>
      </w:r>
      <w:r w:rsidRPr="00BC55B5">
        <w:rPr>
          <w:color w:val="000000"/>
        </w:rPr>
        <w:t xml:space="preserve">kazania braku istnienia wobec nich podstaw wykluczenia </w:t>
      </w:r>
      <w:r>
        <w:rPr>
          <w:color w:val="000000"/>
        </w:rPr>
        <w:t xml:space="preserve">oraz spełnienia </w:t>
      </w:r>
      <w:r w:rsidRPr="00BC55B5">
        <w:rPr>
          <w:color w:val="000000"/>
        </w:rPr>
        <w:t>w zakresie w jakim powołuje się na ich zasoby, warunków udziału w postępowaniu lub kryteriów selekcji zamieszcza informacj</w:t>
      </w:r>
      <w:r>
        <w:rPr>
          <w:color w:val="000000"/>
        </w:rPr>
        <w:t>ę</w:t>
      </w:r>
      <w:r w:rsidRPr="00BC55B5">
        <w:rPr>
          <w:color w:val="000000"/>
        </w:rPr>
        <w:t xml:space="preserve"> o tych podmiotach w oświadczeniu z art.25 a ust.1 pzp (zał. Nr 3 SIWZ). </w:t>
      </w:r>
    </w:p>
    <w:p w:rsidR="00EF25CB" w:rsidRPr="00BC55B5" w:rsidRDefault="00EF25CB" w:rsidP="00EF25CB">
      <w:pPr>
        <w:autoSpaceDE w:val="0"/>
        <w:spacing w:after="0"/>
        <w:jc w:val="both"/>
        <w:rPr>
          <w:color w:val="000000"/>
        </w:rPr>
      </w:pPr>
    </w:p>
    <w:p w:rsidR="00EF25CB" w:rsidRDefault="00EF25CB" w:rsidP="00EF25CB">
      <w:pPr>
        <w:pStyle w:val="Akapitzlist"/>
        <w:numPr>
          <w:ilvl w:val="0"/>
          <w:numId w:val="43"/>
        </w:numPr>
        <w:autoSpaceDE w:val="0"/>
        <w:spacing w:after="0"/>
        <w:ind w:left="426" w:hanging="426"/>
        <w:jc w:val="both"/>
        <w:rPr>
          <w:bCs/>
          <w:color w:val="000000"/>
        </w:rPr>
      </w:pPr>
      <w:r w:rsidRPr="00A547F8">
        <w:rPr>
          <w:bCs/>
          <w:color w:val="00000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r w:rsidRPr="00A547F8">
        <w:rPr>
          <w:b/>
          <w:bCs/>
          <w:color w:val="000000"/>
        </w:rPr>
        <w:t>(jako podwykonawcy.)</w:t>
      </w:r>
      <w:r w:rsidRPr="00A547F8">
        <w:rPr>
          <w:bCs/>
          <w:color w:val="000000"/>
        </w:rPr>
        <w:t xml:space="preserve"> </w:t>
      </w:r>
    </w:p>
    <w:p w:rsidR="00EF25CB" w:rsidRDefault="00EF25CB" w:rsidP="00EF25CB">
      <w:pPr>
        <w:pStyle w:val="Akapitzlist"/>
        <w:numPr>
          <w:ilvl w:val="0"/>
          <w:numId w:val="43"/>
        </w:numPr>
        <w:autoSpaceDE w:val="0"/>
        <w:spacing w:after="0"/>
        <w:ind w:left="426" w:hanging="426"/>
        <w:jc w:val="both"/>
        <w:rPr>
          <w:bCs/>
          <w:color w:val="000000"/>
        </w:rPr>
      </w:pPr>
      <w:r w:rsidRPr="00A547F8">
        <w:rPr>
          <w:bCs/>
          <w:color w:val="00000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F25CB" w:rsidRPr="00A547F8" w:rsidRDefault="00EF25CB" w:rsidP="00EF25CB">
      <w:pPr>
        <w:pStyle w:val="Akapitzlist"/>
        <w:numPr>
          <w:ilvl w:val="0"/>
          <w:numId w:val="43"/>
        </w:numPr>
        <w:autoSpaceDE w:val="0"/>
        <w:spacing w:after="0"/>
        <w:ind w:left="426" w:hanging="426"/>
        <w:jc w:val="both"/>
        <w:rPr>
          <w:bCs/>
          <w:color w:val="000000"/>
        </w:rPr>
      </w:pPr>
      <w:r w:rsidRPr="00A547F8">
        <w:rPr>
          <w:bCs/>
          <w:color w:val="000000"/>
        </w:rPr>
        <w:t xml:space="preserve">Jeżeli zdolności techniczne lub zawodowe lub sytuacja ekonomiczna lub finansowa, podmiotu, o którym mowa w ust. 5, nie potwierdzają spełnienia przez wykonawcę </w:t>
      </w:r>
      <w:r w:rsidRPr="00A547F8">
        <w:rPr>
          <w:bCs/>
          <w:color w:val="000000"/>
        </w:rPr>
        <w:lastRenderedPageBreak/>
        <w:t xml:space="preserve">warunków udziału w postępowaniu lub zachodzą wobec tych podmiotów podstawy wykluczenia, zamawiający żąda, aby wykonawca w terminie określonym przez zamawiającego: </w:t>
      </w:r>
    </w:p>
    <w:p w:rsidR="00EF25CB" w:rsidRPr="00A547F8" w:rsidRDefault="00EF25CB" w:rsidP="00EF25CB">
      <w:pPr>
        <w:pStyle w:val="Akapitzlist"/>
        <w:numPr>
          <w:ilvl w:val="0"/>
          <w:numId w:val="41"/>
        </w:numPr>
        <w:autoSpaceDE w:val="0"/>
        <w:spacing w:after="0"/>
        <w:jc w:val="both"/>
        <w:rPr>
          <w:color w:val="000000"/>
        </w:rPr>
      </w:pPr>
      <w:r w:rsidRPr="00A547F8">
        <w:rPr>
          <w:bCs/>
          <w:color w:val="000000"/>
        </w:rPr>
        <w:t xml:space="preserve">zastąpił ten podmiot innym podmiotem lub podmiotami lub </w:t>
      </w:r>
    </w:p>
    <w:p w:rsidR="00EF25CB" w:rsidRPr="00A547F8" w:rsidRDefault="00EF25CB" w:rsidP="00EF25CB">
      <w:pPr>
        <w:pStyle w:val="Akapitzlist"/>
        <w:numPr>
          <w:ilvl w:val="0"/>
          <w:numId w:val="41"/>
        </w:numPr>
        <w:autoSpaceDE w:val="0"/>
        <w:spacing w:after="0"/>
        <w:jc w:val="both"/>
        <w:rPr>
          <w:color w:val="000000"/>
        </w:rPr>
      </w:pPr>
      <w:r w:rsidRPr="00A547F8">
        <w:rPr>
          <w:bCs/>
          <w:color w:val="000000"/>
        </w:rPr>
        <w:t>zobowiązał się do osobistego wykonania odpowiedniej części zamówienia, jeżeli wykaże zdolności techniczne lub zawodowe lub sytuację finansową lub ekonomiczną, o których mowa w Rozdziale 10.</w:t>
      </w:r>
    </w:p>
    <w:p w:rsidR="00EF25CB" w:rsidRDefault="00EF25CB" w:rsidP="00EF25CB">
      <w:pPr>
        <w:pStyle w:val="Akapitzlist"/>
        <w:numPr>
          <w:ilvl w:val="0"/>
          <w:numId w:val="43"/>
        </w:numPr>
        <w:autoSpaceDE w:val="0"/>
        <w:spacing w:after="0"/>
        <w:ind w:left="426" w:hanging="426"/>
        <w:jc w:val="both"/>
        <w:rPr>
          <w:color w:val="000000"/>
        </w:rPr>
      </w:pPr>
      <w:r w:rsidRPr="00A547F8">
        <w:rPr>
          <w:color w:val="000000"/>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EF25CB" w:rsidRDefault="00EF25CB" w:rsidP="00EF25CB">
      <w:pPr>
        <w:pStyle w:val="Akapitzlist"/>
        <w:numPr>
          <w:ilvl w:val="0"/>
          <w:numId w:val="42"/>
        </w:numPr>
        <w:autoSpaceDE w:val="0"/>
        <w:spacing w:after="0"/>
        <w:jc w:val="both"/>
        <w:rPr>
          <w:color w:val="000000"/>
        </w:rPr>
      </w:pPr>
      <w:r w:rsidRPr="00A547F8">
        <w:rPr>
          <w:color w:val="000000"/>
        </w:rPr>
        <w:t>zakres dostępnych wykonawcy zasobów innego podmiotu;</w:t>
      </w:r>
    </w:p>
    <w:p w:rsidR="00EF25CB" w:rsidRDefault="00EF25CB" w:rsidP="00EF25CB">
      <w:pPr>
        <w:pStyle w:val="Akapitzlist"/>
        <w:numPr>
          <w:ilvl w:val="0"/>
          <w:numId w:val="42"/>
        </w:numPr>
        <w:autoSpaceDE w:val="0"/>
        <w:spacing w:after="0"/>
        <w:jc w:val="both"/>
        <w:rPr>
          <w:color w:val="000000"/>
        </w:rPr>
      </w:pPr>
      <w:r w:rsidRPr="00A547F8">
        <w:rPr>
          <w:color w:val="000000"/>
        </w:rPr>
        <w:t>sposób wykorzystania zasobów innego podmiotu, przez wykonawcę, przy wykonywaniu zamówienia publicznego;</w:t>
      </w:r>
    </w:p>
    <w:p w:rsidR="00EF25CB" w:rsidRDefault="00EF25CB" w:rsidP="00EF25CB">
      <w:pPr>
        <w:pStyle w:val="Akapitzlist"/>
        <w:numPr>
          <w:ilvl w:val="0"/>
          <w:numId w:val="42"/>
        </w:numPr>
        <w:autoSpaceDE w:val="0"/>
        <w:spacing w:after="0"/>
        <w:jc w:val="both"/>
        <w:rPr>
          <w:color w:val="000000"/>
        </w:rPr>
      </w:pPr>
      <w:r w:rsidRPr="00A547F8">
        <w:rPr>
          <w:color w:val="000000"/>
        </w:rPr>
        <w:t xml:space="preserve">zakres i okres udziału innego podmiotu przy wykonywaniu zamówienia publicznego; </w:t>
      </w:r>
    </w:p>
    <w:p w:rsidR="00EF25CB" w:rsidRPr="00A547F8" w:rsidRDefault="00EF25CB" w:rsidP="00EF25CB">
      <w:pPr>
        <w:pStyle w:val="Akapitzlist"/>
        <w:numPr>
          <w:ilvl w:val="0"/>
          <w:numId w:val="42"/>
        </w:numPr>
        <w:autoSpaceDE w:val="0"/>
        <w:spacing w:after="0"/>
        <w:jc w:val="both"/>
        <w:rPr>
          <w:color w:val="000000"/>
        </w:rPr>
      </w:pPr>
      <w:r w:rsidRPr="00A547F8">
        <w:rPr>
          <w:color w:val="000000"/>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EF25CB" w:rsidRDefault="00EF25CB" w:rsidP="00EF25CB">
      <w:pPr>
        <w:autoSpaceDE w:val="0"/>
        <w:spacing w:after="0"/>
        <w:jc w:val="both"/>
        <w:rPr>
          <w:b/>
          <w:color w:val="000000"/>
          <w:u w:val="single"/>
        </w:rPr>
      </w:pPr>
      <w:r w:rsidRPr="00327602">
        <w:rPr>
          <w:b/>
          <w:color w:val="000000"/>
          <w:u w:val="single"/>
        </w:rPr>
        <w:t>Zamawiający żąda od wykonawcy, który polega na zdolnościach lub sytuacji innych podmiotów na zasadach określonych w art. 22a ustawy</w:t>
      </w:r>
      <w:r>
        <w:rPr>
          <w:b/>
          <w:color w:val="000000"/>
          <w:u w:val="single"/>
        </w:rPr>
        <w:t>:</w:t>
      </w:r>
    </w:p>
    <w:p w:rsidR="00EF25CB" w:rsidRDefault="00EF25CB" w:rsidP="00EF25CB">
      <w:pPr>
        <w:pStyle w:val="Akapitzlist"/>
        <w:numPr>
          <w:ilvl w:val="4"/>
          <w:numId w:val="5"/>
        </w:numPr>
        <w:autoSpaceDE w:val="0"/>
        <w:spacing w:after="0"/>
        <w:ind w:left="709"/>
        <w:jc w:val="both"/>
        <w:rPr>
          <w:b/>
          <w:color w:val="000000"/>
          <w:u w:val="single"/>
        </w:rPr>
      </w:pPr>
      <w:r w:rsidRPr="008F4083">
        <w:rPr>
          <w:b/>
          <w:color w:val="000000"/>
          <w:u w:val="single"/>
        </w:rPr>
        <w:t xml:space="preserve"> zamieszczenia informacji o tych podmiotach w oświadczeniu o nie podleganiu wykluczeniu oraz spełnianiu warunków udziału w postępowaniu</w:t>
      </w:r>
      <w:r>
        <w:rPr>
          <w:b/>
          <w:color w:val="000000"/>
          <w:u w:val="single"/>
        </w:rPr>
        <w:t xml:space="preserve"> (Zał. Nr 3 do SIWZ),</w:t>
      </w:r>
    </w:p>
    <w:p w:rsidR="00EF25CB" w:rsidRPr="008F4083" w:rsidRDefault="00EF25CB" w:rsidP="00EF25CB">
      <w:pPr>
        <w:pStyle w:val="Akapitzlist"/>
        <w:numPr>
          <w:ilvl w:val="4"/>
          <w:numId w:val="5"/>
        </w:numPr>
        <w:autoSpaceDE w:val="0"/>
        <w:spacing w:after="0"/>
        <w:ind w:left="709"/>
        <w:jc w:val="both"/>
        <w:rPr>
          <w:b/>
          <w:color w:val="000000"/>
          <w:u w:val="single"/>
        </w:rPr>
      </w:pPr>
      <w:r>
        <w:rPr>
          <w:b/>
          <w:color w:val="000000"/>
          <w:u w:val="single"/>
        </w:rPr>
        <w:t>Załączeniu dokumentów wymienionych w R. 11 pkt 3 SIWZ dotyczących tych podmiotów.</w:t>
      </w:r>
    </w:p>
    <w:p w:rsidR="00EF25CB" w:rsidRPr="00BC55B5" w:rsidRDefault="00EF25CB" w:rsidP="00EF25CB">
      <w:pPr>
        <w:autoSpaceDE w:val="0"/>
        <w:spacing w:after="0"/>
        <w:jc w:val="both"/>
      </w:pPr>
    </w:p>
    <w:p w:rsidR="00EF25CB" w:rsidRPr="00BC55B5" w:rsidRDefault="00EF25CB" w:rsidP="00EF25CB">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46" w:name="_Toc154823351"/>
      <w:bookmarkStart w:id="47" w:name="_Toc161806952"/>
      <w:bookmarkStart w:id="48" w:name="_Toc191867081"/>
      <w:bookmarkStart w:id="49" w:name="_Toc510606539"/>
      <w:r w:rsidRPr="00BC55B5">
        <w:rPr>
          <w:rFonts w:eastAsia="Times New Roman"/>
          <w:bCs/>
          <w:iCs/>
          <w:szCs w:val="24"/>
          <w:lang w:eastAsia="pl-PL"/>
        </w:rPr>
        <w:t>Wymagania dotyczące wadium</w:t>
      </w:r>
      <w:bookmarkEnd w:id="46"/>
      <w:bookmarkEnd w:id="47"/>
      <w:bookmarkEnd w:id="48"/>
      <w:bookmarkEnd w:id="49"/>
    </w:p>
    <w:p w:rsidR="00EF25CB" w:rsidRPr="008A469A" w:rsidRDefault="00EF25CB" w:rsidP="00EF25CB">
      <w:pPr>
        <w:numPr>
          <w:ilvl w:val="0"/>
          <w:numId w:val="22"/>
        </w:numPr>
        <w:suppressAutoHyphens/>
        <w:spacing w:after="0" w:line="240" w:lineRule="auto"/>
        <w:contextualSpacing/>
        <w:jc w:val="both"/>
        <w:rPr>
          <w:b/>
        </w:rPr>
      </w:pPr>
      <w:r w:rsidRPr="008A469A">
        <w:rPr>
          <w:b/>
        </w:rPr>
        <w:t>Zamawiający wymaga wniesienia  wadium w wysokości</w:t>
      </w:r>
      <w:r w:rsidRPr="006D494D">
        <w:rPr>
          <w:b/>
        </w:rPr>
        <w:t xml:space="preserve">: </w:t>
      </w:r>
      <w:r w:rsidR="00B630E1" w:rsidRPr="006D494D">
        <w:rPr>
          <w:b/>
        </w:rPr>
        <w:t>8</w:t>
      </w:r>
      <w:r w:rsidRPr="006D494D">
        <w:rPr>
          <w:b/>
        </w:rPr>
        <w:t xml:space="preserve">.000,00 </w:t>
      </w:r>
      <w:r w:rsidRPr="008A469A">
        <w:rPr>
          <w:b/>
        </w:rPr>
        <w:t>zł</w:t>
      </w:r>
    </w:p>
    <w:p w:rsidR="00EF25CB" w:rsidRPr="008A469A" w:rsidRDefault="008A469A" w:rsidP="00EF25CB">
      <w:pPr>
        <w:suppressAutoHyphens/>
        <w:ind w:left="360"/>
        <w:contextualSpacing/>
        <w:jc w:val="both"/>
        <w:rPr>
          <w:b/>
        </w:rPr>
      </w:pPr>
      <w:r w:rsidRPr="008A469A">
        <w:rPr>
          <w:b/>
        </w:rPr>
        <w:t xml:space="preserve">słownie: osiem </w:t>
      </w:r>
      <w:r w:rsidR="00EF25CB" w:rsidRPr="008A469A">
        <w:rPr>
          <w:b/>
        </w:rPr>
        <w:t>tysięcy złotych 00/100</w:t>
      </w:r>
      <w:r>
        <w:rPr>
          <w:b/>
        </w:rPr>
        <w:t>.</w:t>
      </w:r>
    </w:p>
    <w:p w:rsidR="00EF25CB" w:rsidRPr="00BC55B5" w:rsidRDefault="00EF25CB" w:rsidP="00EF25CB">
      <w:pPr>
        <w:numPr>
          <w:ilvl w:val="0"/>
          <w:numId w:val="22"/>
        </w:numPr>
        <w:suppressAutoHyphens/>
        <w:spacing w:after="0" w:line="240" w:lineRule="auto"/>
        <w:contextualSpacing/>
        <w:jc w:val="both"/>
        <w:rPr>
          <w:b/>
          <w:u w:val="single"/>
        </w:rPr>
      </w:pPr>
      <w:r w:rsidRPr="00BC55B5">
        <w:t>Wadium należy wnieść przed upływem terminu składania ofert.</w:t>
      </w:r>
    </w:p>
    <w:p w:rsidR="00EF25CB" w:rsidRPr="00BC55B5" w:rsidRDefault="00EF25CB" w:rsidP="00EF25CB">
      <w:pPr>
        <w:numPr>
          <w:ilvl w:val="0"/>
          <w:numId w:val="22"/>
        </w:numPr>
        <w:suppressAutoHyphens/>
        <w:spacing w:after="0" w:line="240" w:lineRule="auto"/>
        <w:contextualSpacing/>
        <w:jc w:val="both"/>
        <w:rPr>
          <w:b/>
          <w:u w:val="single"/>
        </w:rPr>
      </w:pPr>
      <w:r w:rsidRPr="00BC55B5">
        <w:t>W przypadku wadium wnoszonego w pieniądzu, jako termin wniesienia wadium przyjęty zostaje termin uznania kwoty na rachunku Zamawiającego (data i godzina).</w:t>
      </w:r>
    </w:p>
    <w:p w:rsidR="00EF25CB" w:rsidRPr="00BC55B5" w:rsidRDefault="00EF25CB" w:rsidP="00EF25CB">
      <w:pPr>
        <w:numPr>
          <w:ilvl w:val="0"/>
          <w:numId w:val="22"/>
        </w:numPr>
        <w:suppressAutoHyphens/>
        <w:spacing w:after="0" w:line="240" w:lineRule="auto"/>
        <w:contextualSpacing/>
        <w:jc w:val="both"/>
      </w:pPr>
      <w:r w:rsidRPr="00BC55B5">
        <w:t xml:space="preserve">Wadium wnoszone w pieniądzu </w:t>
      </w:r>
      <w:r>
        <w:t>należ</w:t>
      </w:r>
      <w:r w:rsidRPr="00BC55B5">
        <w:t>y wpłacić przelewem na konto Zamawiającego</w:t>
      </w:r>
      <w:r w:rsidR="00500BA6">
        <w:t>:</w:t>
      </w:r>
    </w:p>
    <w:p w:rsidR="00EF25CB" w:rsidRPr="00DE52C3" w:rsidRDefault="00EF25CB" w:rsidP="008A469A">
      <w:pPr>
        <w:contextualSpacing/>
        <w:jc w:val="both"/>
        <w:rPr>
          <w:b/>
        </w:rPr>
      </w:pPr>
      <w:r w:rsidRPr="00DE52C3">
        <w:rPr>
          <w:b/>
        </w:rPr>
        <w:t>Muzeum Historyczno-Etnograficznego</w:t>
      </w:r>
      <w:r w:rsidR="00500BA6" w:rsidRPr="00DE52C3">
        <w:rPr>
          <w:b/>
        </w:rPr>
        <w:t xml:space="preserve"> im J. Rydzkowskiego</w:t>
      </w:r>
      <w:r w:rsidR="00B6670D" w:rsidRPr="00DE52C3">
        <w:rPr>
          <w:b/>
        </w:rPr>
        <w:t xml:space="preserve"> w Chojnicach. </w:t>
      </w:r>
      <w:r w:rsidRPr="00DE52C3">
        <w:rPr>
          <w:b/>
        </w:rPr>
        <w:t>Rach</w:t>
      </w:r>
      <w:r w:rsidR="00500BA6" w:rsidRPr="00DE52C3">
        <w:rPr>
          <w:b/>
        </w:rPr>
        <w:t>un</w:t>
      </w:r>
      <w:r w:rsidR="00B6670D" w:rsidRPr="00DE52C3">
        <w:rPr>
          <w:b/>
        </w:rPr>
        <w:t>ek</w:t>
      </w:r>
      <w:r w:rsidRPr="00DE52C3">
        <w:rPr>
          <w:b/>
        </w:rPr>
        <w:t xml:space="preserve"> Ban</w:t>
      </w:r>
      <w:r w:rsidR="00500BA6" w:rsidRPr="00DE52C3">
        <w:rPr>
          <w:b/>
        </w:rPr>
        <w:t>kow</w:t>
      </w:r>
      <w:r w:rsidR="00B6670D" w:rsidRPr="00DE52C3">
        <w:rPr>
          <w:b/>
        </w:rPr>
        <w:t>y</w:t>
      </w:r>
      <w:r w:rsidR="00500BA6" w:rsidRPr="00DE52C3">
        <w:rPr>
          <w:b/>
        </w:rPr>
        <w:t xml:space="preserve">: </w:t>
      </w:r>
      <w:r w:rsidR="00B6670D" w:rsidRPr="00DE52C3">
        <w:rPr>
          <w:b/>
        </w:rPr>
        <w:t>Bank Spółdzielczy Więcbork</w:t>
      </w:r>
      <w:r w:rsidR="007D6297" w:rsidRPr="00DE52C3">
        <w:rPr>
          <w:b/>
        </w:rPr>
        <w:t>, Rachunek Nr</w:t>
      </w:r>
      <w:r w:rsidR="00B6670D" w:rsidRPr="00DE52C3">
        <w:rPr>
          <w:b/>
        </w:rPr>
        <w:t xml:space="preserve"> 84 8162 0003 0019 0235 2000 0010.</w:t>
      </w:r>
    </w:p>
    <w:p w:rsidR="00EF25CB" w:rsidRPr="00BC55B5" w:rsidRDefault="00EF25CB" w:rsidP="00EF25CB">
      <w:pPr>
        <w:suppressAutoHyphens/>
        <w:ind w:left="360"/>
        <w:jc w:val="both"/>
        <w:rPr>
          <w:b/>
          <w:szCs w:val="24"/>
        </w:rPr>
      </w:pPr>
      <w:r w:rsidRPr="00BC55B5">
        <w:rPr>
          <w:b/>
          <w:szCs w:val="24"/>
        </w:rPr>
        <w:t>W przypadku wadium wnoszonego w pieniądzu jako termin przyjęty zostaje termin uznania kwoty na rachunku Zamawiającego</w:t>
      </w:r>
      <w:r w:rsidR="00500BA6">
        <w:rPr>
          <w:b/>
          <w:szCs w:val="24"/>
        </w:rPr>
        <w:t>.</w:t>
      </w:r>
    </w:p>
    <w:p w:rsidR="00EF25CB" w:rsidRPr="00BC55B5" w:rsidRDefault="00EF25CB" w:rsidP="00EF25CB">
      <w:pPr>
        <w:numPr>
          <w:ilvl w:val="0"/>
          <w:numId w:val="22"/>
        </w:numPr>
        <w:suppressAutoHyphens/>
        <w:spacing w:after="0" w:line="240" w:lineRule="auto"/>
        <w:contextualSpacing/>
        <w:jc w:val="both"/>
        <w:rPr>
          <w:b/>
        </w:rPr>
      </w:pPr>
      <w:r w:rsidRPr="00BC55B5">
        <w:t xml:space="preserve">Wadium może być wnoszone również w poręczeniach bankowych lub poręczeniach spółdzielczej kasy oszczędnościowo – kredytowej, z tym, że poręczenie kasy jest zawsze poręczeniem pieniężnym, gwarancjach bankowych i gwarancjach ubezpieczeniowych oraz poręczeniach udzielanych przez podmioty, o których mowa w art.6b ust.5 pkt.2 ustawy z dnia 09.11.2000r. o utworzeniu Polskiej Agencji Rozwoju Przedsiębiorczości – </w:t>
      </w:r>
      <w:r w:rsidRPr="00BC55B5">
        <w:rPr>
          <w:b/>
        </w:rPr>
        <w:t>dokument wadium należy dołączyć do oferty</w:t>
      </w:r>
      <w:r w:rsidR="008A469A">
        <w:rPr>
          <w:b/>
        </w:rPr>
        <w:t xml:space="preserve"> w oryginale.</w:t>
      </w:r>
    </w:p>
    <w:p w:rsidR="00EF25CB" w:rsidRPr="00BC55B5" w:rsidRDefault="00EF25CB" w:rsidP="00EF25CB">
      <w:pPr>
        <w:numPr>
          <w:ilvl w:val="0"/>
          <w:numId w:val="22"/>
        </w:numPr>
        <w:suppressAutoHyphens/>
        <w:spacing w:after="0" w:line="240" w:lineRule="auto"/>
        <w:jc w:val="both"/>
        <w:rPr>
          <w:szCs w:val="24"/>
        </w:rPr>
      </w:pPr>
      <w:r w:rsidRPr="00BC55B5">
        <w:rPr>
          <w:szCs w:val="24"/>
        </w:rPr>
        <w:lastRenderedPageBreak/>
        <w:t>Oferta Wykonawcy, która nie będzie zabezpieczona akceptowalną formą wadium zostanie przez Zamawiającego odrzucona na podst. Art. 89 ust. 1 pkt 7b</w:t>
      </w:r>
    </w:p>
    <w:p w:rsidR="00EF25CB" w:rsidRPr="00BC55B5" w:rsidRDefault="00EF25CB" w:rsidP="00EF25CB">
      <w:pPr>
        <w:numPr>
          <w:ilvl w:val="0"/>
          <w:numId w:val="22"/>
        </w:numPr>
        <w:suppressAutoHyphens/>
        <w:spacing w:after="0" w:line="240" w:lineRule="auto"/>
        <w:jc w:val="both"/>
      </w:pPr>
      <w:r w:rsidRPr="00BC55B5">
        <w:t>Zwrot wadium</w:t>
      </w:r>
    </w:p>
    <w:p w:rsidR="00EF25CB" w:rsidRPr="00BC55B5" w:rsidRDefault="00EF25CB" w:rsidP="00EF25CB">
      <w:pPr>
        <w:numPr>
          <w:ilvl w:val="0"/>
          <w:numId w:val="21"/>
        </w:numPr>
        <w:suppressAutoHyphens/>
        <w:spacing w:after="0" w:line="240" w:lineRule="auto"/>
        <w:jc w:val="both"/>
      </w:pPr>
      <w:r w:rsidRPr="00BC55B5">
        <w:t xml:space="preserve">Zamawiający zwraca wadium wszystkim wykonawcom niezwłocznie po wyborze oferty najkorzystniejszej lub unieważnieniu postępowania, z wyjątkiem wykonawcy, którego oferta została wybrana jako najkorzystniejsza, z zastrzeżeniem Rozdz. 12             </w:t>
      </w:r>
      <w:r w:rsidRPr="00BC55B5">
        <w:rPr>
          <w:color w:val="000000"/>
        </w:rPr>
        <w:t>pkt 9</w:t>
      </w:r>
      <w:r w:rsidRPr="00BC55B5">
        <w:t xml:space="preserve"> </w:t>
      </w:r>
      <w:r>
        <w:t xml:space="preserve">i 10 </w:t>
      </w:r>
      <w:r w:rsidRPr="00BC55B5">
        <w:t>SIWZ.</w:t>
      </w:r>
    </w:p>
    <w:p w:rsidR="00EF25CB" w:rsidRPr="00BC55B5" w:rsidRDefault="00EF25CB" w:rsidP="00EF25CB">
      <w:pPr>
        <w:numPr>
          <w:ilvl w:val="0"/>
          <w:numId w:val="21"/>
        </w:numPr>
        <w:suppressAutoHyphens/>
        <w:spacing w:after="0" w:line="240" w:lineRule="auto"/>
        <w:jc w:val="both"/>
      </w:pPr>
      <w:r w:rsidRPr="00BC55B5">
        <w:t>Wykonawcy, którego oferta została wybrana jako najkorzystniejsza, zamawiający zwraca wadium niezwłocznie po zawarciu umowy w sprawie niniejszego zamówienia oraz wniesieniu zabezpieczenia należytego wykonania umowy, jeżeli jego wniesienia żądano</w:t>
      </w:r>
    </w:p>
    <w:p w:rsidR="00EF25CB" w:rsidRPr="00BC55B5" w:rsidRDefault="00EF25CB" w:rsidP="00EF25CB">
      <w:pPr>
        <w:numPr>
          <w:ilvl w:val="0"/>
          <w:numId w:val="21"/>
        </w:numPr>
        <w:suppressAutoHyphens/>
        <w:spacing w:after="0" w:line="240" w:lineRule="auto"/>
        <w:jc w:val="both"/>
      </w:pPr>
      <w:r w:rsidRPr="00BC55B5">
        <w:t>Zamawiający zwróci niezwłocznie wadium wykonawcy, który wycofał ofertę przed upływem terminu składania ofert</w:t>
      </w:r>
    </w:p>
    <w:p w:rsidR="00EF25CB" w:rsidRPr="00BC55B5" w:rsidRDefault="00EF25CB" w:rsidP="00EF25CB">
      <w:pPr>
        <w:numPr>
          <w:ilvl w:val="0"/>
          <w:numId w:val="22"/>
        </w:numPr>
        <w:suppressAutoHyphens/>
        <w:spacing w:after="0" w:line="240" w:lineRule="auto"/>
        <w:jc w:val="both"/>
      </w:pPr>
      <w:r w:rsidRPr="00BC55B5">
        <w:t>Ponowne wniesienie wadium</w:t>
      </w:r>
    </w:p>
    <w:p w:rsidR="00EF25CB" w:rsidRPr="00BC55B5" w:rsidRDefault="00EF25CB" w:rsidP="00EF25CB">
      <w:pPr>
        <w:spacing w:after="0"/>
        <w:ind w:left="360"/>
        <w:jc w:val="both"/>
      </w:pPr>
      <w:r w:rsidRPr="00BC55B5">
        <w:t xml:space="preserve">Zamawiający żąda ponownego wniesienia wadium przez wykonawcę, któremu zwrócono wadium na podstawie pkt </w:t>
      </w:r>
      <w:r w:rsidRPr="00BC55B5">
        <w:rPr>
          <w:color w:val="000000"/>
        </w:rPr>
        <w:t xml:space="preserve">7 a), </w:t>
      </w:r>
      <w:r w:rsidRPr="00BC55B5">
        <w:t>jeżeli w wyniku rozstrzygnięcia odwołania jego oferta została wybrana jako najkorzystniejsza. Wykonawca wnosi wadium w terminie określonym przez zamawiającego.</w:t>
      </w:r>
    </w:p>
    <w:p w:rsidR="00EF25CB" w:rsidRPr="00BC55B5" w:rsidRDefault="00EF25CB" w:rsidP="00EF25CB">
      <w:pPr>
        <w:numPr>
          <w:ilvl w:val="0"/>
          <w:numId w:val="22"/>
        </w:numPr>
        <w:spacing w:after="0" w:line="240" w:lineRule="auto"/>
        <w:jc w:val="both"/>
        <w:rPr>
          <w:color w:val="000000"/>
        </w:rPr>
      </w:pPr>
      <w:r w:rsidRPr="00BC55B5">
        <w:rPr>
          <w:color w:val="000000"/>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EF25CB" w:rsidRPr="00BC55B5" w:rsidRDefault="00EF25CB" w:rsidP="00EF25CB">
      <w:pPr>
        <w:numPr>
          <w:ilvl w:val="0"/>
          <w:numId w:val="22"/>
        </w:numPr>
        <w:spacing w:after="0" w:line="240" w:lineRule="auto"/>
        <w:jc w:val="both"/>
      </w:pPr>
      <w:r w:rsidRPr="00BC55B5">
        <w:t>Zamawiający zatrzymuje wadium wraz z odsetkami, jeżeli wykonawca, którego oferta została wybrana:</w:t>
      </w:r>
    </w:p>
    <w:p w:rsidR="00EF25CB" w:rsidRPr="00BC55B5" w:rsidRDefault="00EF25CB" w:rsidP="00EF25CB">
      <w:pPr>
        <w:spacing w:after="0"/>
        <w:ind w:left="360"/>
        <w:jc w:val="both"/>
      </w:pPr>
      <w:r w:rsidRPr="00BC55B5">
        <w:t>1) odmówił podpisania umowy w sprawie zamówienia publicznego na warunkach określonych w ofercie;</w:t>
      </w:r>
    </w:p>
    <w:p w:rsidR="00EF25CB" w:rsidRPr="00BC55B5" w:rsidRDefault="00EF25CB" w:rsidP="00EF25CB">
      <w:pPr>
        <w:spacing w:after="0"/>
        <w:ind w:left="360"/>
        <w:jc w:val="both"/>
      </w:pPr>
      <w:r w:rsidRPr="00BC55B5">
        <w:t>2) nie wniósł wymaganego zabezpieczenia należytego wykonania umowy;</w:t>
      </w:r>
    </w:p>
    <w:p w:rsidR="00EF25CB" w:rsidRPr="00BC55B5" w:rsidRDefault="00EF25CB" w:rsidP="00EF25CB">
      <w:pPr>
        <w:spacing w:after="0"/>
        <w:ind w:left="360"/>
        <w:jc w:val="both"/>
        <w:rPr>
          <w:szCs w:val="24"/>
        </w:rPr>
      </w:pPr>
      <w:r w:rsidRPr="00BC55B5">
        <w:t>3) zawarcie umowy w sprawie zamówienia publicznego stało się niemożliwe z przyczyn leżących po stronie wykonawcy</w:t>
      </w:r>
    </w:p>
    <w:p w:rsidR="00EF25CB" w:rsidRPr="00BC55B5" w:rsidRDefault="00EF25CB" w:rsidP="00EF25CB">
      <w:pPr>
        <w:autoSpaceDE w:val="0"/>
        <w:autoSpaceDN w:val="0"/>
        <w:spacing w:after="0" w:line="240" w:lineRule="auto"/>
        <w:jc w:val="both"/>
        <w:rPr>
          <w:rFonts w:eastAsia="Times New Roman"/>
          <w:szCs w:val="24"/>
          <w:lang w:eastAsia="pl-PL"/>
        </w:rPr>
      </w:pPr>
    </w:p>
    <w:p w:rsidR="00EF25CB" w:rsidRPr="00BC55B5" w:rsidRDefault="00EF25CB" w:rsidP="00EF25CB">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50" w:name="_Toc137824137"/>
      <w:bookmarkStart w:id="51" w:name="_Toc154823353"/>
      <w:bookmarkStart w:id="52" w:name="_Toc161806953"/>
      <w:r w:rsidRPr="00BC55B5">
        <w:rPr>
          <w:rFonts w:eastAsia="Times New Roman"/>
          <w:bCs/>
          <w:iCs/>
          <w:szCs w:val="24"/>
          <w:lang w:eastAsia="pl-PL"/>
        </w:rPr>
        <w:t xml:space="preserve"> </w:t>
      </w:r>
      <w:bookmarkStart w:id="53" w:name="_Toc191867082"/>
      <w:bookmarkStart w:id="54" w:name="_Toc510606540"/>
      <w:r w:rsidRPr="00BC55B5">
        <w:rPr>
          <w:rFonts w:eastAsia="Times New Roman"/>
          <w:bCs/>
          <w:iCs/>
          <w:szCs w:val="24"/>
          <w:lang w:eastAsia="pl-PL"/>
        </w:rPr>
        <w:t>Termin związania ofertą</w:t>
      </w:r>
      <w:bookmarkEnd w:id="50"/>
      <w:bookmarkEnd w:id="51"/>
      <w:bookmarkEnd w:id="52"/>
      <w:bookmarkEnd w:id="53"/>
      <w:bookmarkEnd w:id="54"/>
    </w:p>
    <w:p w:rsidR="00EF25CB" w:rsidRPr="00BC55B5" w:rsidRDefault="00EF25CB" w:rsidP="00EF25CB">
      <w:pPr>
        <w:numPr>
          <w:ilvl w:val="2"/>
          <w:numId w:val="1"/>
        </w:numPr>
        <w:spacing w:after="0" w:line="240" w:lineRule="auto"/>
        <w:ind w:left="360"/>
        <w:jc w:val="both"/>
      </w:pPr>
      <w:r w:rsidRPr="00BC55B5">
        <w:t>Wykonawca składając ofertę pozostaje nią związany przez okres 30 dni, licząc od dnia upływu terminu składania ofert.</w:t>
      </w:r>
    </w:p>
    <w:p w:rsidR="00EF25CB" w:rsidRPr="00A337AD" w:rsidRDefault="00EF25CB" w:rsidP="00EF25CB">
      <w:pPr>
        <w:numPr>
          <w:ilvl w:val="0"/>
          <w:numId w:val="1"/>
        </w:numPr>
        <w:suppressAutoHyphens/>
        <w:spacing w:before="40" w:after="40" w:line="240" w:lineRule="auto"/>
        <w:jc w:val="both"/>
        <w:rPr>
          <w:color w:val="000000"/>
        </w:rPr>
      </w:pPr>
      <w:r w:rsidRPr="00BC55B5">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EF25CB" w:rsidRPr="00BC55B5" w:rsidRDefault="00EF25CB" w:rsidP="00EF25CB">
      <w:pPr>
        <w:suppressAutoHyphens/>
        <w:spacing w:before="40" w:after="40" w:line="240" w:lineRule="auto"/>
        <w:ind w:left="357"/>
        <w:jc w:val="both"/>
        <w:rPr>
          <w:color w:val="000000"/>
        </w:rPr>
      </w:pPr>
    </w:p>
    <w:p w:rsidR="00EF25CB" w:rsidRPr="00BC55B5" w:rsidRDefault="00EF25CB" w:rsidP="00EF25CB">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color w:val="000000"/>
          <w:szCs w:val="24"/>
          <w:lang w:eastAsia="pl-PL"/>
        </w:rPr>
      </w:pPr>
      <w:bookmarkStart w:id="55" w:name="_Toc161806954"/>
      <w:r w:rsidRPr="00BC55B5">
        <w:rPr>
          <w:rFonts w:eastAsia="Times New Roman"/>
          <w:bCs/>
          <w:iCs/>
          <w:color w:val="000000"/>
          <w:szCs w:val="24"/>
          <w:lang w:eastAsia="pl-PL"/>
        </w:rPr>
        <w:lastRenderedPageBreak/>
        <w:t xml:space="preserve"> </w:t>
      </w:r>
      <w:bookmarkStart w:id="56" w:name="_Toc191867083"/>
      <w:bookmarkStart w:id="57" w:name="_Toc510606541"/>
      <w:r w:rsidRPr="00BC55B5">
        <w:rPr>
          <w:rFonts w:eastAsia="Times New Roman"/>
          <w:bCs/>
          <w:iCs/>
          <w:color w:val="000000"/>
          <w:szCs w:val="24"/>
          <w:lang w:eastAsia="pl-PL"/>
        </w:rPr>
        <w:t>Informacje o sposobie porozumiewania się Zamawiającego z Wykonawcami oraz przekazywania oświadczeń lub dokumentów, jeżeli zamawiający w sytuacjach określonych w art. 10c-10e ustawy pzp przewiduje inny sposób porozumiewania się niż przy użyciu środków komunikacji elektronicznej a także wskazanie osób uprawnionych do porozumiewania się z Wykonawcami</w:t>
      </w:r>
      <w:bookmarkEnd w:id="55"/>
      <w:bookmarkEnd w:id="56"/>
      <w:bookmarkEnd w:id="57"/>
    </w:p>
    <w:p w:rsidR="00EF25CB" w:rsidRPr="00BC55B5" w:rsidRDefault="00EF25CB" w:rsidP="00EF25CB">
      <w:pPr>
        <w:numPr>
          <w:ilvl w:val="0"/>
          <w:numId w:val="18"/>
        </w:numPr>
        <w:spacing w:after="0" w:line="276" w:lineRule="auto"/>
        <w:jc w:val="both"/>
        <w:rPr>
          <w:color w:val="000000"/>
        </w:rPr>
      </w:pPr>
      <w:r w:rsidRPr="00BC55B5">
        <w:rPr>
          <w:color w:val="000000"/>
        </w:rPr>
        <w:t>Komunikacja między zamawiającym a wykonawcami odbywa się za pośrednictwem operatora pocztowego w rozumieniu ustawy z dnia 23 listopada 2012 r. – Prawo pocztowe (Dz. U. z 2017 r. poz. 1481), osobiście, za pośrednictwem posłańca, faksu lub przy użyciu środków komunikacji elektronicznej w rozumieniu ustawy z dnia 18 lipca 2002 r. o świadczeniu usług drogą elektroniczną (Dz. U. z 2017 r. poz. 1219)</w:t>
      </w:r>
    </w:p>
    <w:p w:rsidR="00EF25CB" w:rsidRPr="00BC55B5" w:rsidRDefault="00EF25CB" w:rsidP="00EF25CB">
      <w:pPr>
        <w:numPr>
          <w:ilvl w:val="0"/>
          <w:numId w:val="18"/>
        </w:numPr>
        <w:spacing w:after="0" w:line="276" w:lineRule="auto"/>
        <w:rPr>
          <w:color w:val="000000"/>
        </w:rPr>
      </w:pPr>
      <w:r w:rsidRPr="00BC55B5">
        <w:rPr>
          <w:color w:val="000000"/>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EF25CB" w:rsidRPr="00BC55B5" w:rsidRDefault="00EF25CB" w:rsidP="00EF25CB">
      <w:pPr>
        <w:numPr>
          <w:ilvl w:val="0"/>
          <w:numId w:val="18"/>
        </w:numPr>
        <w:spacing w:after="0" w:line="276" w:lineRule="auto"/>
        <w:rPr>
          <w:color w:val="000000"/>
        </w:rPr>
      </w:pPr>
      <w:r w:rsidRPr="00BC55B5">
        <w:rPr>
          <w:color w:val="000000"/>
        </w:rPr>
        <w:t>Oferty w postępowaniu o udzielenie zamówienia publicznego składa się pod rygorem nieważności w formie pisemnej.</w:t>
      </w:r>
    </w:p>
    <w:p w:rsidR="00EF25CB" w:rsidRPr="00BC55B5" w:rsidRDefault="00EF25CB" w:rsidP="00EF25CB">
      <w:pPr>
        <w:numPr>
          <w:ilvl w:val="0"/>
          <w:numId w:val="18"/>
        </w:numPr>
        <w:spacing w:after="0" w:line="276" w:lineRule="auto"/>
        <w:jc w:val="both"/>
      </w:pPr>
      <w:r w:rsidRPr="00BC55B5">
        <w:t>Udzielanie wyjaśnień i wprowadzanie zmian przez Zamawiającego:</w:t>
      </w:r>
    </w:p>
    <w:p w:rsidR="00EF25CB" w:rsidRPr="00BC55B5" w:rsidRDefault="00EF25CB" w:rsidP="00EF25CB">
      <w:pPr>
        <w:spacing w:after="0"/>
        <w:ind w:left="360"/>
        <w:jc w:val="both"/>
      </w:pPr>
      <w:r w:rsidRPr="00BC55B5">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SIWZ wpłynął do Zamawiającego nie później niż do końca dnia, w którym upływa połowa wyznaczonego terminu składania ofert. Jeżeli wniosek o wyjaśnienie treści SIWZ wpłynął po upływie terminu składania wniosku lub dotyczy udzielanych wyjaśnień, Zamawiający może udzielić wyjaśnień albo pozostawić wniosek bez rozpoznania. Przedłużenie terminu składania ofert nie wpływa na bieg terminu składania wniosku. Zamawiający zamieści treść wyjaśnień na stronie internetowej, bez ujawniania źródła zapytania.</w:t>
      </w:r>
    </w:p>
    <w:p w:rsidR="00EF25CB" w:rsidRPr="00BC55B5" w:rsidRDefault="00EF25CB" w:rsidP="00EF25CB">
      <w:pPr>
        <w:spacing w:after="0"/>
        <w:ind w:left="360"/>
        <w:jc w:val="both"/>
        <w:rPr>
          <w:bCs/>
          <w:color w:val="000000"/>
        </w:rPr>
      </w:pPr>
      <w:r w:rsidRPr="00BC55B5">
        <w:rPr>
          <w:bCs/>
          <w:color w:val="000000"/>
        </w:rPr>
        <w:t>W uzasadnionych przypadkach zamawiający może przed upływem terminu składania ofert zmienić treść specyfikacji istotnych warunków zamówienia. Dokonaną zmianę treści specyfikacji zamawiający udostępnia na stronie internetowej.</w:t>
      </w:r>
    </w:p>
    <w:p w:rsidR="00EF25CB" w:rsidRPr="00BC55B5" w:rsidRDefault="00EF25CB" w:rsidP="00EF25CB">
      <w:pPr>
        <w:autoSpaceDE w:val="0"/>
        <w:autoSpaceDN w:val="0"/>
        <w:adjustRightInd w:val="0"/>
        <w:spacing w:after="0"/>
        <w:ind w:left="360"/>
        <w:jc w:val="both"/>
        <w:rPr>
          <w:bCs/>
        </w:rPr>
      </w:pPr>
      <w:r w:rsidRPr="00BC55B5">
        <w:rPr>
          <w:bCs/>
        </w:rPr>
        <w:t>Je</w:t>
      </w:r>
      <w:r w:rsidRPr="00BC55B5">
        <w:rPr>
          <w:rFonts w:eastAsia="TimesNewRoman,Bold"/>
          <w:bCs/>
        </w:rPr>
        <w:t>ż</w:t>
      </w:r>
      <w:r w:rsidRPr="00BC55B5">
        <w:rPr>
          <w:bCs/>
        </w:rPr>
        <w:t>eli w wyniku zmiany tre</w:t>
      </w:r>
      <w:r w:rsidRPr="00BC55B5">
        <w:rPr>
          <w:rFonts w:eastAsia="TimesNewRoman,Bold"/>
          <w:bCs/>
        </w:rPr>
        <w:t>ś</w:t>
      </w:r>
      <w:r w:rsidRPr="00BC55B5">
        <w:rPr>
          <w:bCs/>
        </w:rPr>
        <w:t>ci specyfikacji istotnych warunków zamówienia nieprowadz</w:t>
      </w:r>
      <w:r w:rsidRPr="00BC55B5">
        <w:rPr>
          <w:rFonts w:eastAsia="TimesNewRoman,Bold"/>
          <w:bCs/>
        </w:rPr>
        <w:t>ą</w:t>
      </w:r>
      <w:r w:rsidRPr="00BC55B5">
        <w:rPr>
          <w:bCs/>
        </w:rPr>
        <w:t>cej do zmiany tre</w:t>
      </w:r>
      <w:r w:rsidRPr="00BC55B5">
        <w:rPr>
          <w:rFonts w:eastAsia="TimesNewRoman,Bold"/>
          <w:bCs/>
        </w:rPr>
        <w:t>ś</w:t>
      </w:r>
      <w:r w:rsidRPr="00BC55B5">
        <w:rPr>
          <w:bCs/>
        </w:rPr>
        <w:t>ci ogłoszenia o zamówieniu jest niezb</w:t>
      </w:r>
      <w:r w:rsidRPr="00BC55B5">
        <w:rPr>
          <w:rFonts w:eastAsia="TimesNewRoman,Bold"/>
          <w:bCs/>
        </w:rPr>
        <w:t>ę</w:t>
      </w:r>
      <w:r w:rsidRPr="00BC55B5">
        <w:rPr>
          <w:bCs/>
        </w:rPr>
        <w:t>dny dodatkowy czas na wprowadzenie zmian w ofertach, zamawiaj</w:t>
      </w:r>
      <w:r w:rsidRPr="00BC55B5">
        <w:rPr>
          <w:rFonts w:eastAsia="TimesNewRoman,Bold"/>
          <w:bCs/>
        </w:rPr>
        <w:t>ą</w:t>
      </w:r>
      <w:r w:rsidRPr="00BC55B5">
        <w:rPr>
          <w:bCs/>
        </w:rPr>
        <w:t>cy przedłu</w:t>
      </w:r>
      <w:r w:rsidRPr="00BC55B5">
        <w:rPr>
          <w:rFonts w:eastAsia="TimesNewRoman,Bold"/>
          <w:bCs/>
        </w:rPr>
        <w:t>ż</w:t>
      </w:r>
      <w:r w:rsidRPr="00BC55B5">
        <w:rPr>
          <w:bCs/>
        </w:rPr>
        <w:t>a termin składania ofert i informuje o tym wykonawców, którym przekazano specyfikacj</w:t>
      </w:r>
      <w:r w:rsidRPr="00BC55B5">
        <w:rPr>
          <w:rFonts w:eastAsia="TimesNewRoman,Bold"/>
          <w:bCs/>
        </w:rPr>
        <w:t xml:space="preserve">ę </w:t>
      </w:r>
      <w:r w:rsidRPr="00BC55B5">
        <w:rPr>
          <w:bCs/>
        </w:rPr>
        <w:t>istotnych warunków zamówienia, oraz zamieszcza informacj</w:t>
      </w:r>
      <w:r w:rsidRPr="00BC55B5">
        <w:rPr>
          <w:rFonts w:eastAsia="TimesNewRoman,Bold"/>
          <w:bCs/>
        </w:rPr>
        <w:t xml:space="preserve">ę </w:t>
      </w:r>
      <w:r w:rsidRPr="00BC55B5">
        <w:rPr>
          <w:bCs/>
        </w:rPr>
        <w:t>na stronie internetowej, je</w:t>
      </w:r>
      <w:r w:rsidRPr="00BC55B5">
        <w:rPr>
          <w:rFonts w:eastAsia="TimesNewRoman,Bold"/>
          <w:bCs/>
        </w:rPr>
        <w:t>ż</w:t>
      </w:r>
      <w:r w:rsidRPr="00BC55B5">
        <w:rPr>
          <w:bCs/>
        </w:rPr>
        <w:t>eli specyfikacja istotnych warunków zamówienia jest udost</w:t>
      </w:r>
      <w:r w:rsidRPr="00BC55B5">
        <w:rPr>
          <w:rFonts w:eastAsia="TimesNewRoman,Bold"/>
          <w:bCs/>
        </w:rPr>
        <w:t>ę</w:t>
      </w:r>
      <w:r w:rsidRPr="00BC55B5">
        <w:rPr>
          <w:bCs/>
        </w:rPr>
        <w:t>pniana na tej stronie.</w:t>
      </w:r>
    </w:p>
    <w:p w:rsidR="00B6670D" w:rsidRPr="00B6670D" w:rsidRDefault="00EF25CB" w:rsidP="00B6670D">
      <w:pPr>
        <w:numPr>
          <w:ilvl w:val="0"/>
          <w:numId w:val="18"/>
        </w:numPr>
        <w:autoSpaceDE w:val="0"/>
        <w:autoSpaceDN w:val="0"/>
        <w:adjustRightInd w:val="0"/>
        <w:spacing w:after="0" w:line="240" w:lineRule="auto"/>
        <w:jc w:val="both"/>
        <w:rPr>
          <w:bCs/>
          <w:color w:val="000000"/>
        </w:rPr>
      </w:pPr>
      <w:r w:rsidRPr="00BC55B5">
        <w:rPr>
          <w:color w:val="000000"/>
        </w:rPr>
        <w:t>Do kontaktowania się z Wykonawcami Zamawiający upoważnia:</w:t>
      </w:r>
    </w:p>
    <w:p w:rsidR="00EF25CB" w:rsidRPr="00DE52C3" w:rsidRDefault="00EF25CB" w:rsidP="00EF25CB">
      <w:pPr>
        <w:pStyle w:val="Akapitzlist"/>
        <w:ind w:left="360"/>
        <w:jc w:val="both"/>
        <w:rPr>
          <w:b/>
          <w:bCs/>
          <w:szCs w:val="24"/>
        </w:rPr>
      </w:pPr>
      <w:r w:rsidRPr="00DE52C3">
        <w:rPr>
          <w:b/>
          <w:bCs/>
          <w:szCs w:val="24"/>
        </w:rPr>
        <w:t xml:space="preserve">Barbara Zagórska </w:t>
      </w:r>
      <w:r w:rsidR="00B6670D" w:rsidRPr="00DE52C3">
        <w:rPr>
          <w:b/>
          <w:bCs/>
          <w:szCs w:val="24"/>
        </w:rPr>
        <w:t xml:space="preserve">tel. </w:t>
      </w:r>
      <w:r w:rsidRPr="00DE52C3">
        <w:rPr>
          <w:b/>
          <w:bCs/>
          <w:szCs w:val="24"/>
        </w:rPr>
        <w:t>52</w:t>
      </w:r>
      <w:r w:rsidR="00B6670D" w:rsidRPr="00DE52C3">
        <w:rPr>
          <w:b/>
          <w:bCs/>
          <w:szCs w:val="24"/>
        </w:rPr>
        <w:t>.</w:t>
      </w:r>
      <w:r w:rsidRPr="00DE52C3">
        <w:rPr>
          <w:b/>
          <w:bCs/>
          <w:szCs w:val="24"/>
        </w:rPr>
        <w:t>397</w:t>
      </w:r>
      <w:r w:rsidR="00B6670D" w:rsidRPr="00DE52C3">
        <w:rPr>
          <w:b/>
          <w:bCs/>
          <w:szCs w:val="24"/>
        </w:rPr>
        <w:t>.23.19</w:t>
      </w:r>
      <w:r w:rsidRPr="00DE52C3">
        <w:rPr>
          <w:b/>
          <w:bCs/>
          <w:szCs w:val="24"/>
        </w:rPr>
        <w:t xml:space="preserve">,  e-mail: </w:t>
      </w:r>
      <w:r w:rsidR="006D494D" w:rsidRPr="00DE52C3">
        <w:rPr>
          <w:b/>
          <w:bCs/>
          <w:szCs w:val="24"/>
        </w:rPr>
        <w:t>barbara.zagorska@chojnicemuzeum.pl</w:t>
      </w:r>
    </w:p>
    <w:p w:rsidR="00EF25CB" w:rsidRPr="00DE52C3" w:rsidRDefault="006D494D" w:rsidP="008A469A">
      <w:pPr>
        <w:pStyle w:val="Akapitzlist"/>
        <w:ind w:left="360"/>
        <w:jc w:val="both"/>
        <w:rPr>
          <w:b/>
          <w:szCs w:val="24"/>
        </w:rPr>
      </w:pPr>
      <w:r w:rsidRPr="00DE52C3">
        <w:rPr>
          <w:b/>
          <w:szCs w:val="24"/>
        </w:rPr>
        <w:t xml:space="preserve">Danuta Bocian tel. 52.397.23.19 </w:t>
      </w:r>
      <w:r w:rsidR="008A469A" w:rsidRPr="00DE52C3">
        <w:rPr>
          <w:b/>
          <w:szCs w:val="24"/>
        </w:rPr>
        <w:t>– pracownik sporządzający SIWZ</w:t>
      </w:r>
      <w:r w:rsidRPr="00DE52C3">
        <w:rPr>
          <w:b/>
          <w:szCs w:val="24"/>
        </w:rPr>
        <w:t>, danuta.bocian@chojnicemuzeum.pl</w:t>
      </w:r>
    </w:p>
    <w:p w:rsidR="00EF25CB" w:rsidRPr="00DE52C3" w:rsidRDefault="00EF25CB" w:rsidP="00EF25CB">
      <w:pPr>
        <w:pStyle w:val="Akapitzlist"/>
        <w:numPr>
          <w:ilvl w:val="0"/>
          <w:numId w:val="18"/>
        </w:numPr>
        <w:jc w:val="both"/>
        <w:rPr>
          <w:b/>
          <w:szCs w:val="24"/>
        </w:rPr>
      </w:pPr>
      <w:r w:rsidRPr="00DE52C3">
        <w:rPr>
          <w:bCs/>
          <w:szCs w:val="24"/>
        </w:rPr>
        <w:t xml:space="preserve">Dopuszczalne formy porozumiewania z Wykonawcami: </w:t>
      </w:r>
      <w:r w:rsidRPr="00DE52C3">
        <w:rPr>
          <w:szCs w:val="24"/>
        </w:rPr>
        <w:t xml:space="preserve">za pośrednictwem operatora pocztowego, osobiście, za pośrednictwem posłańca, faksu lub przy użyciu środków komunikacji elektronicznej:    </w:t>
      </w:r>
      <w:r w:rsidRPr="00DE52C3">
        <w:rPr>
          <w:b/>
          <w:szCs w:val="24"/>
        </w:rPr>
        <w:t xml:space="preserve">fax </w:t>
      </w:r>
      <w:r w:rsidR="006D494D" w:rsidRPr="00DE52C3">
        <w:rPr>
          <w:b/>
          <w:szCs w:val="24"/>
        </w:rPr>
        <w:t>52.397.23.19</w:t>
      </w:r>
      <w:r w:rsidRPr="00DE52C3">
        <w:rPr>
          <w:b/>
          <w:szCs w:val="24"/>
        </w:rPr>
        <w:t xml:space="preserve">, e-mail: </w:t>
      </w:r>
      <w:r w:rsidR="006D494D" w:rsidRPr="00DE52C3">
        <w:rPr>
          <w:b/>
          <w:szCs w:val="24"/>
        </w:rPr>
        <w:t>muzeum@chojnicemuzeum.pl</w:t>
      </w:r>
    </w:p>
    <w:p w:rsidR="00EF25CB" w:rsidRPr="00BC55B5" w:rsidRDefault="00EF25CB" w:rsidP="00EF25CB">
      <w:pPr>
        <w:pStyle w:val="Akapitzlist"/>
        <w:numPr>
          <w:ilvl w:val="0"/>
          <w:numId w:val="18"/>
        </w:numPr>
        <w:jc w:val="both"/>
        <w:rPr>
          <w:b/>
          <w:color w:val="000000"/>
          <w:szCs w:val="24"/>
        </w:rPr>
      </w:pPr>
      <w:r>
        <w:rPr>
          <w:bCs/>
          <w:szCs w:val="24"/>
        </w:rPr>
        <w:lastRenderedPageBreak/>
        <w:t>Nie udziela się żadnych ustnych i telefonicznych informacji, wyjaśnień czy odpowiedzi na kierowane do zamawiającego zapytania w sprawach wymagających zachowania pisemnej formy postępowania.</w:t>
      </w:r>
    </w:p>
    <w:p w:rsidR="00EF25CB" w:rsidRPr="00BC55B5" w:rsidRDefault="00EF25CB" w:rsidP="00EF25CB">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58" w:name="_Toc137824138"/>
      <w:bookmarkStart w:id="59" w:name="_Toc154823354"/>
      <w:bookmarkStart w:id="60" w:name="_Toc161806955"/>
      <w:r w:rsidRPr="00EF0A68">
        <w:rPr>
          <w:rFonts w:eastAsia="Times New Roman"/>
          <w:bCs/>
          <w:iCs/>
          <w:szCs w:val="24"/>
          <w:lang w:eastAsia="pl-PL"/>
        </w:rPr>
        <w:t xml:space="preserve"> </w:t>
      </w:r>
      <w:bookmarkStart w:id="61" w:name="_Toc191867084"/>
      <w:bookmarkStart w:id="62" w:name="_Toc510606542"/>
      <w:r w:rsidRPr="00BC55B5">
        <w:rPr>
          <w:rFonts w:eastAsia="Times New Roman"/>
          <w:bCs/>
          <w:iCs/>
          <w:szCs w:val="24"/>
          <w:lang w:eastAsia="pl-PL"/>
        </w:rPr>
        <w:t>Opis sposobu przygotowania ofert</w:t>
      </w:r>
      <w:bookmarkEnd w:id="58"/>
      <w:bookmarkEnd w:id="59"/>
      <w:bookmarkEnd w:id="60"/>
      <w:bookmarkEnd w:id="61"/>
      <w:bookmarkEnd w:id="62"/>
    </w:p>
    <w:p w:rsidR="00EF25CB" w:rsidRPr="00BC55B5" w:rsidRDefault="00EF25CB" w:rsidP="00EF25CB">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Opakowanie i adresowanie oferty</w:t>
      </w:r>
    </w:p>
    <w:p w:rsidR="00EF25CB" w:rsidRDefault="00EF25CB" w:rsidP="00EF25CB">
      <w:pPr>
        <w:spacing w:after="0" w:line="240" w:lineRule="auto"/>
        <w:ind w:right="57"/>
        <w:jc w:val="both"/>
        <w:rPr>
          <w:rFonts w:eastAsia="Times New Roman"/>
          <w:bCs/>
          <w:szCs w:val="24"/>
          <w:lang w:eastAsia="pl-PL"/>
        </w:rPr>
      </w:pPr>
      <w:r w:rsidRPr="00BC55B5">
        <w:rPr>
          <w:rFonts w:eastAsia="Times New Roman"/>
          <w:bCs/>
          <w:szCs w:val="24"/>
          <w:lang w:eastAsia="pl-PL"/>
        </w:rPr>
        <w:t>Ofertę należy umieścić w zaklejonym, nieprzezroczystym opakowaniu (np. koperta) zaadresowanym  i opisanym:</w:t>
      </w:r>
    </w:p>
    <w:p w:rsidR="00EF25CB" w:rsidRPr="00BC55B5" w:rsidRDefault="00EF25CB" w:rsidP="00EF25CB">
      <w:pPr>
        <w:spacing w:after="0" w:line="240" w:lineRule="auto"/>
        <w:ind w:right="57"/>
        <w:jc w:val="both"/>
        <w:rPr>
          <w:rFonts w:eastAsia="Times New Roman"/>
          <w:bCs/>
          <w:szCs w:val="24"/>
          <w:lang w:eastAsia="pl-PL"/>
        </w:rPr>
      </w:pPr>
    </w:p>
    <w:p w:rsidR="00EF25CB" w:rsidRPr="00BC55B5" w:rsidRDefault="00EF25CB" w:rsidP="00EF25CB">
      <w:pPr>
        <w:pBdr>
          <w:top w:val="single" w:sz="4" w:space="1" w:color="auto"/>
          <w:left w:val="single" w:sz="4" w:space="0" w:color="auto"/>
          <w:bottom w:val="single" w:sz="4" w:space="7" w:color="auto"/>
          <w:right w:val="single" w:sz="4" w:space="4" w:color="auto"/>
        </w:pBdr>
        <w:spacing w:after="0"/>
      </w:pPr>
      <w:r w:rsidRPr="00BC55B5">
        <w:t>Nadawca:</w:t>
      </w:r>
    </w:p>
    <w:p w:rsidR="00EF25CB" w:rsidRPr="00BC55B5" w:rsidRDefault="00EF25CB" w:rsidP="00EF25CB">
      <w:pPr>
        <w:pBdr>
          <w:top w:val="single" w:sz="4" w:space="1" w:color="auto"/>
          <w:left w:val="single" w:sz="4" w:space="0" w:color="auto"/>
          <w:bottom w:val="single" w:sz="4" w:space="7" w:color="auto"/>
          <w:right w:val="single" w:sz="4" w:space="4" w:color="auto"/>
        </w:pBdr>
        <w:tabs>
          <w:tab w:val="left" w:pos="864"/>
          <w:tab w:val="left" w:pos="4032"/>
        </w:tabs>
        <w:spacing w:after="0"/>
        <w:jc w:val="both"/>
      </w:pPr>
      <w:r w:rsidRPr="00BC55B5">
        <w:t xml:space="preserve">Pełna nazwa i dokładny adres Wykonawcy (ulica, numer lokalu, miejscowość, numer kodu pocztowego) – (dopuszcza się </w:t>
      </w:r>
      <w:r w:rsidRPr="00BC55B5">
        <w:rPr>
          <w:u w:val="single"/>
        </w:rPr>
        <w:t>czytelny</w:t>
      </w:r>
      <w:r w:rsidRPr="00BC55B5">
        <w:t xml:space="preserve"> odcisk pieczęci).</w:t>
      </w:r>
    </w:p>
    <w:p w:rsidR="00EF25CB" w:rsidRPr="00244B1A" w:rsidRDefault="00EF25CB" w:rsidP="00EF25CB">
      <w:pPr>
        <w:pBdr>
          <w:top w:val="single" w:sz="4" w:space="1" w:color="auto"/>
          <w:left w:val="single" w:sz="4" w:space="0" w:color="auto"/>
          <w:bottom w:val="single" w:sz="4" w:space="7" w:color="auto"/>
          <w:right w:val="single" w:sz="4" w:space="4" w:color="auto"/>
        </w:pBdr>
        <w:spacing w:after="0"/>
        <w:rPr>
          <w:b/>
        </w:rPr>
      </w:pPr>
      <w:r w:rsidRPr="00244B1A">
        <w:rPr>
          <w:b/>
        </w:rPr>
        <w:t>Adresat:  Muzeum Historyczno- Etnograficzne</w:t>
      </w:r>
      <w:r w:rsidR="00244B1A" w:rsidRPr="00244B1A">
        <w:rPr>
          <w:b/>
        </w:rPr>
        <w:t xml:space="preserve"> im. J. Rydzkowskiego</w:t>
      </w:r>
      <w:r w:rsidRPr="00244B1A">
        <w:rPr>
          <w:b/>
        </w:rPr>
        <w:t>, ul. Podmurna 15,</w:t>
      </w:r>
      <w:r w:rsidR="00244B1A" w:rsidRPr="00244B1A">
        <w:rPr>
          <w:b/>
        </w:rPr>
        <w:t xml:space="preserve"> Baszta Wronia,</w:t>
      </w:r>
      <w:r w:rsidR="00244B1A">
        <w:rPr>
          <w:b/>
        </w:rPr>
        <w:t xml:space="preserve"> Sekretariat, </w:t>
      </w:r>
      <w:r w:rsidRPr="00244B1A">
        <w:rPr>
          <w:b/>
        </w:rPr>
        <w:t>89-600 Chojnice</w:t>
      </w:r>
    </w:p>
    <w:p w:rsidR="00EF25CB" w:rsidRDefault="00EF25CB" w:rsidP="00EF25CB">
      <w:pPr>
        <w:suppressAutoHyphens/>
        <w:spacing w:after="0" w:line="276" w:lineRule="auto"/>
        <w:jc w:val="center"/>
        <w:rPr>
          <w:b/>
        </w:rPr>
      </w:pPr>
      <w:r w:rsidRPr="00BC55B5">
        <w:rPr>
          <w:b/>
        </w:rPr>
        <w:t xml:space="preserve">OFERTA NA: </w:t>
      </w:r>
    </w:p>
    <w:p w:rsidR="00EF25CB" w:rsidRPr="00BC55B5" w:rsidRDefault="00EF25CB" w:rsidP="00EF25CB">
      <w:pPr>
        <w:suppressAutoHyphens/>
        <w:spacing w:after="0" w:line="276" w:lineRule="auto"/>
        <w:jc w:val="center"/>
        <w:rPr>
          <w:rFonts w:eastAsia="Times New Roman"/>
          <w:b/>
          <w:sz w:val="22"/>
          <w:lang w:eastAsia="ar-SA"/>
        </w:rPr>
      </w:pPr>
      <w:r w:rsidRPr="00921861">
        <w:rPr>
          <w:rFonts w:eastAsia="Times New Roman"/>
          <w:b/>
          <w:sz w:val="22"/>
          <w:lang w:eastAsia="ar-SA"/>
        </w:rPr>
        <w:t xml:space="preserve">„ Przebudowę </w:t>
      </w:r>
      <w:r w:rsidR="000C6E8B">
        <w:rPr>
          <w:rFonts w:eastAsia="Times New Roman"/>
          <w:b/>
          <w:sz w:val="22"/>
          <w:lang w:eastAsia="ar-SA"/>
        </w:rPr>
        <w:t>i remont budynku „Dom Szewski</w:t>
      </w:r>
      <w:r>
        <w:rPr>
          <w:rFonts w:eastAsia="Times New Roman"/>
          <w:b/>
          <w:sz w:val="22"/>
          <w:lang w:eastAsia="ar-SA"/>
        </w:rPr>
        <w:t>” w Chojnicach”</w:t>
      </w:r>
      <w:r w:rsidRPr="00921861">
        <w:rPr>
          <w:rFonts w:eastAsia="Times New Roman"/>
          <w:b/>
          <w:sz w:val="22"/>
          <w:lang w:eastAsia="ar-SA"/>
        </w:rPr>
        <w:t xml:space="preserve"> </w:t>
      </w:r>
    </w:p>
    <w:p w:rsidR="00EF25CB" w:rsidRPr="00BC55B5" w:rsidRDefault="00EF25CB" w:rsidP="00EF25CB">
      <w:pPr>
        <w:pBdr>
          <w:top w:val="single" w:sz="4" w:space="1" w:color="auto"/>
          <w:left w:val="single" w:sz="4" w:space="4" w:color="auto"/>
          <w:bottom w:val="single" w:sz="4" w:space="7" w:color="auto"/>
          <w:right w:val="single" w:sz="4" w:space="4" w:color="auto"/>
        </w:pBdr>
        <w:tabs>
          <w:tab w:val="left" w:pos="6300"/>
        </w:tabs>
        <w:spacing w:after="0" w:line="240" w:lineRule="auto"/>
        <w:rPr>
          <w:rFonts w:eastAsia="Times New Roman"/>
          <w:bCs/>
          <w:sz w:val="20"/>
          <w:szCs w:val="20"/>
          <w:lang w:eastAsia="pl-PL"/>
        </w:rPr>
      </w:pPr>
      <w:r w:rsidRPr="00BC55B5">
        <w:rPr>
          <w:rFonts w:eastAsia="Times New Roman"/>
          <w:bCs/>
          <w:sz w:val="20"/>
          <w:szCs w:val="20"/>
          <w:lang w:eastAsia="pl-PL"/>
        </w:rPr>
        <w:t xml:space="preserve">                                          NIE OTWIERAĆ PRZED TERMINEM OTWARCIA OFERT</w:t>
      </w:r>
    </w:p>
    <w:p w:rsidR="00EF25CB" w:rsidRPr="006D494D" w:rsidRDefault="00EF25CB" w:rsidP="00EF25CB">
      <w:pPr>
        <w:pBdr>
          <w:top w:val="single" w:sz="4" w:space="1" w:color="auto"/>
          <w:left w:val="single" w:sz="4" w:space="4" w:color="auto"/>
          <w:bottom w:val="single" w:sz="4" w:space="7" w:color="auto"/>
          <w:right w:val="single" w:sz="4" w:space="4" w:color="auto"/>
        </w:pBdr>
        <w:tabs>
          <w:tab w:val="left" w:pos="6300"/>
        </w:tabs>
        <w:jc w:val="center"/>
        <w:rPr>
          <w:b/>
          <w:bCs/>
          <w:vertAlign w:val="superscript"/>
        </w:rPr>
      </w:pPr>
      <w:r w:rsidRPr="006D494D">
        <w:rPr>
          <w:b/>
          <w:bCs/>
        </w:rPr>
        <w:t xml:space="preserve">        tj.  </w:t>
      </w:r>
      <w:r w:rsidR="00244B1A" w:rsidRPr="006D494D">
        <w:rPr>
          <w:b/>
          <w:bCs/>
        </w:rPr>
        <w:t>1</w:t>
      </w:r>
      <w:r w:rsidR="004D2667">
        <w:rPr>
          <w:b/>
          <w:bCs/>
        </w:rPr>
        <w:t>1</w:t>
      </w:r>
      <w:r w:rsidR="00244B1A" w:rsidRPr="006D494D">
        <w:rPr>
          <w:b/>
          <w:bCs/>
        </w:rPr>
        <w:t>.06.</w:t>
      </w:r>
      <w:r w:rsidRPr="006D494D">
        <w:rPr>
          <w:b/>
          <w:bCs/>
        </w:rPr>
        <w:t>2019 r. godz. 11</w:t>
      </w:r>
      <w:r w:rsidRPr="006D494D">
        <w:rPr>
          <w:b/>
          <w:bCs/>
          <w:vertAlign w:val="superscript"/>
        </w:rPr>
        <w:t>30</w:t>
      </w:r>
    </w:p>
    <w:p w:rsidR="00EF25CB" w:rsidRPr="00BC55B5" w:rsidRDefault="00EF25CB" w:rsidP="00EF25CB">
      <w:pPr>
        <w:tabs>
          <w:tab w:val="left" w:leader="dot" w:pos="5760"/>
          <w:tab w:val="left" w:leader="dot" w:pos="8100"/>
        </w:tabs>
        <w:autoSpaceDE w:val="0"/>
        <w:autoSpaceDN w:val="0"/>
        <w:spacing w:after="0" w:line="240" w:lineRule="auto"/>
        <w:jc w:val="both"/>
        <w:rPr>
          <w:rFonts w:eastAsia="Times New Roman"/>
          <w:b/>
          <w:bCs/>
          <w:iCs/>
          <w:color w:val="000000"/>
          <w:szCs w:val="24"/>
          <w:lang w:eastAsia="pl-PL"/>
        </w:rPr>
      </w:pPr>
      <w:r w:rsidRPr="00BC55B5">
        <w:rPr>
          <w:rFonts w:eastAsia="Times New Roman"/>
          <w:b/>
          <w:bCs/>
          <w:iCs/>
          <w:color w:val="000000"/>
          <w:szCs w:val="24"/>
          <w:lang w:eastAsia="pl-PL"/>
        </w:rPr>
        <w:t>Uwaga,</w:t>
      </w:r>
    </w:p>
    <w:p w:rsidR="00EF25CB" w:rsidRDefault="00EF25CB" w:rsidP="00EF25CB">
      <w:pPr>
        <w:tabs>
          <w:tab w:val="left" w:leader="dot" w:pos="5760"/>
          <w:tab w:val="left" w:leader="dot" w:pos="8100"/>
        </w:tabs>
        <w:autoSpaceDE w:val="0"/>
        <w:autoSpaceDN w:val="0"/>
        <w:spacing w:after="0" w:line="240" w:lineRule="auto"/>
        <w:jc w:val="both"/>
        <w:rPr>
          <w:rFonts w:eastAsia="Times New Roman"/>
          <w:b/>
          <w:bCs/>
          <w:iCs/>
          <w:color w:val="000000"/>
          <w:szCs w:val="24"/>
          <w:lang w:eastAsia="pl-PL"/>
        </w:rPr>
      </w:pPr>
      <w:r w:rsidRPr="00BC55B5">
        <w:rPr>
          <w:rFonts w:eastAsia="Times New Roman"/>
          <w:b/>
          <w:bCs/>
          <w:iCs/>
          <w:color w:val="000000"/>
          <w:szCs w:val="24"/>
          <w:lang w:eastAsia="pl-PL"/>
        </w:rPr>
        <w:t>Zamawiający nie ponosi odpowiedzialności za zdarzenia wynikające z </w:t>
      </w:r>
      <w:r w:rsidRPr="00BC55B5">
        <w:rPr>
          <w:rFonts w:eastAsia="Times New Roman"/>
          <w:b/>
          <w:bCs/>
          <w:iCs/>
          <w:color w:val="000000"/>
          <w:szCs w:val="24"/>
          <w:u w:val="single"/>
          <w:lang w:eastAsia="pl-PL"/>
        </w:rPr>
        <w:t>nieprawidłowego oznakowania opakowania</w:t>
      </w:r>
      <w:r w:rsidRPr="00BC55B5">
        <w:rPr>
          <w:rFonts w:eastAsia="Times New Roman"/>
          <w:b/>
          <w:bCs/>
          <w:iCs/>
          <w:color w:val="000000"/>
          <w:szCs w:val="24"/>
          <w:lang w:eastAsia="pl-PL"/>
        </w:rPr>
        <w:t xml:space="preserve"> lub braku którejkolwiek informacji podanych w niniejszym punkcie.</w:t>
      </w:r>
    </w:p>
    <w:p w:rsidR="00244B1A" w:rsidRDefault="00244B1A" w:rsidP="00EF25CB">
      <w:pPr>
        <w:tabs>
          <w:tab w:val="left" w:leader="dot" w:pos="5760"/>
          <w:tab w:val="left" w:leader="dot" w:pos="8100"/>
        </w:tabs>
        <w:autoSpaceDE w:val="0"/>
        <w:autoSpaceDN w:val="0"/>
        <w:spacing w:after="0" w:line="240" w:lineRule="auto"/>
        <w:jc w:val="both"/>
        <w:rPr>
          <w:rFonts w:eastAsia="Times New Roman"/>
          <w:b/>
          <w:bCs/>
          <w:iCs/>
          <w:color w:val="000000"/>
          <w:szCs w:val="24"/>
          <w:lang w:eastAsia="pl-PL"/>
        </w:rPr>
      </w:pPr>
    </w:p>
    <w:p w:rsidR="00244B1A" w:rsidRDefault="00244B1A" w:rsidP="00EF25CB">
      <w:pPr>
        <w:tabs>
          <w:tab w:val="left" w:leader="dot" w:pos="5760"/>
          <w:tab w:val="left" w:leader="dot" w:pos="8100"/>
        </w:tabs>
        <w:autoSpaceDE w:val="0"/>
        <w:autoSpaceDN w:val="0"/>
        <w:spacing w:after="0" w:line="240" w:lineRule="auto"/>
        <w:jc w:val="both"/>
        <w:rPr>
          <w:rFonts w:eastAsia="Times New Roman"/>
          <w:b/>
          <w:bCs/>
          <w:iCs/>
          <w:color w:val="000000"/>
          <w:szCs w:val="24"/>
          <w:lang w:eastAsia="pl-PL"/>
        </w:rPr>
      </w:pPr>
    </w:p>
    <w:p w:rsidR="00244B1A" w:rsidRPr="00BC55B5" w:rsidRDefault="00244B1A" w:rsidP="00EF25CB">
      <w:pPr>
        <w:tabs>
          <w:tab w:val="left" w:leader="dot" w:pos="5760"/>
          <w:tab w:val="left" w:leader="dot" w:pos="8100"/>
        </w:tabs>
        <w:autoSpaceDE w:val="0"/>
        <w:autoSpaceDN w:val="0"/>
        <w:spacing w:after="0" w:line="240" w:lineRule="auto"/>
        <w:jc w:val="both"/>
        <w:rPr>
          <w:rFonts w:eastAsia="Times New Roman"/>
          <w:b/>
          <w:bCs/>
          <w:iCs/>
          <w:color w:val="000000"/>
          <w:szCs w:val="24"/>
          <w:lang w:eastAsia="pl-PL"/>
        </w:rPr>
      </w:pPr>
    </w:p>
    <w:p w:rsidR="00EF25CB" w:rsidRPr="00BC55B5" w:rsidRDefault="00EF25CB" w:rsidP="00EF25CB">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Podpisy</w:t>
      </w:r>
    </w:p>
    <w:p w:rsidR="00EF25CB" w:rsidRPr="00BC55B5" w:rsidRDefault="00EF25CB" w:rsidP="00EF25CB">
      <w:pPr>
        <w:spacing w:after="0" w:line="240" w:lineRule="auto"/>
        <w:ind w:right="57"/>
        <w:jc w:val="both"/>
        <w:rPr>
          <w:rFonts w:eastAsia="Times New Roman"/>
          <w:bCs/>
          <w:szCs w:val="24"/>
          <w:lang w:eastAsia="pl-PL"/>
        </w:rPr>
      </w:pPr>
      <w:r w:rsidRPr="00BC55B5">
        <w:rPr>
          <w:rFonts w:eastAsia="Times New Roman"/>
          <w:bCs/>
          <w:szCs w:val="24"/>
          <w:lang w:eastAsia="pl-PL"/>
        </w:rPr>
        <w:t>Oferta i oświadczenia muszą być podpisane przez:</w:t>
      </w:r>
    </w:p>
    <w:p w:rsidR="00EF25CB" w:rsidRPr="00BC55B5" w:rsidRDefault="00EF25CB" w:rsidP="00EF25CB">
      <w:pPr>
        <w:numPr>
          <w:ilvl w:val="0"/>
          <w:numId w:val="10"/>
        </w:numPr>
        <w:tabs>
          <w:tab w:val="num" w:pos="720"/>
        </w:tabs>
        <w:spacing w:after="0" w:line="240" w:lineRule="auto"/>
        <w:ind w:left="720" w:right="57"/>
        <w:jc w:val="both"/>
        <w:rPr>
          <w:rFonts w:eastAsia="Times New Roman"/>
          <w:bCs/>
          <w:szCs w:val="24"/>
          <w:lang w:eastAsia="pl-PL"/>
        </w:rPr>
      </w:pPr>
      <w:r w:rsidRPr="00BC55B5">
        <w:rPr>
          <w:rFonts w:eastAsia="Times New Roman"/>
          <w:bCs/>
          <w:szCs w:val="24"/>
          <w:lang w:eastAsia="pl-PL"/>
        </w:rPr>
        <w:t>osobę/osoby upoważnione do reprezentowania Wykonawcy w obrocie prawnym i zaciągania zobowiązań w wysokości odpowiadającej cenie oferty,</w:t>
      </w:r>
    </w:p>
    <w:p w:rsidR="00EF25CB" w:rsidRPr="00BC55B5" w:rsidRDefault="00EF25CB" w:rsidP="00EF25CB">
      <w:pPr>
        <w:numPr>
          <w:ilvl w:val="0"/>
          <w:numId w:val="10"/>
        </w:numPr>
        <w:tabs>
          <w:tab w:val="num" w:pos="720"/>
        </w:tabs>
        <w:spacing w:after="0" w:line="240" w:lineRule="auto"/>
        <w:ind w:left="720" w:right="57"/>
        <w:jc w:val="both"/>
        <w:rPr>
          <w:rFonts w:eastAsia="Times New Roman"/>
          <w:bCs/>
          <w:szCs w:val="24"/>
          <w:lang w:eastAsia="pl-PL"/>
        </w:rPr>
      </w:pPr>
      <w:r w:rsidRPr="00BC55B5">
        <w:rPr>
          <w:rFonts w:eastAsia="Times New Roman"/>
          <w:bCs/>
          <w:szCs w:val="24"/>
          <w:lang w:eastAsia="pl-PL"/>
        </w:rPr>
        <w:t xml:space="preserve">w przypadku składania wspólnej oferty przez dwóch lub więcej Wykonawców przez osobę/osoby posiadające Pełnomocnictwo. </w:t>
      </w:r>
    </w:p>
    <w:p w:rsidR="00EF25CB" w:rsidRPr="00BC55B5" w:rsidRDefault="00EF25CB" w:rsidP="00EF25CB">
      <w:pPr>
        <w:numPr>
          <w:ilvl w:val="0"/>
          <w:numId w:val="19"/>
        </w:numPr>
        <w:spacing w:after="0" w:line="240" w:lineRule="auto"/>
        <w:ind w:right="57"/>
        <w:jc w:val="both"/>
        <w:rPr>
          <w:rFonts w:eastAsia="Times New Roman"/>
          <w:bCs/>
          <w:szCs w:val="24"/>
          <w:lang w:eastAsia="pl-PL"/>
        </w:rPr>
      </w:pPr>
      <w:r w:rsidRPr="00BC55B5">
        <w:rPr>
          <w:rFonts w:eastAsia="Times New Roman"/>
          <w:bCs/>
          <w:szCs w:val="24"/>
          <w:u w:val="single"/>
          <w:lang w:eastAsia="pl-PL"/>
        </w:rPr>
        <w:t>Pełnomocnictwo</w:t>
      </w:r>
    </w:p>
    <w:p w:rsidR="00EF25CB" w:rsidRPr="00BC55B5" w:rsidRDefault="00EF25CB" w:rsidP="00EF25CB">
      <w:pPr>
        <w:numPr>
          <w:ilvl w:val="0"/>
          <w:numId w:val="11"/>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w przypadku, gdy ofertę podpisuje osoba posiadająca Pełnomocnictwo musi ono zawierać zakres upełnomocnienia,</w:t>
      </w:r>
    </w:p>
    <w:p w:rsidR="00EF25CB" w:rsidRPr="007C7E48" w:rsidRDefault="00EF25CB" w:rsidP="00EF25CB">
      <w:pPr>
        <w:numPr>
          <w:ilvl w:val="0"/>
          <w:numId w:val="11"/>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w przypadku złożenia kserokopii pełnomocnictwa - musi ono być potwierdzone „ZA ZGODNOŚĆ Z ORYGINAŁEM”</w:t>
      </w:r>
      <w:r>
        <w:rPr>
          <w:rFonts w:eastAsia="Times New Roman"/>
          <w:bCs/>
          <w:szCs w:val="24"/>
          <w:lang w:eastAsia="pl-PL"/>
        </w:rPr>
        <w:t xml:space="preserve"> </w:t>
      </w:r>
      <w:r w:rsidRPr="007C7E48">
        <w:rPr>
          <w:rFonts w:eastAsia="Times New Roman"/>
          <w:bCs/>
          <w:szCs w:val="24"/>
          <w:lang w:eastAsia="pl-PL"/>
        </w:rPr>
        <w:t xml:space="preserve">przez notariusza. </w:t>
      </w:r>
    </w:p>
    <w:p w:rsidR="00EF25CB" w:rsidRPr="00BC55B5" w:rsidRDefault="00EF25CB" w:rsidP="00EF25CB">
      <w:pPr>
        <w:numPr>
          <w:ilvl w:val="0"/>
          <w:numId w:val="19"/>
        </w:numPr>
        <w:tabs>
          <w:tab w:val="left" w:pos="1620"/>
        </w:tabs>
        <w:spacing w:after="0" w:line="240" w:lineRule="auto"/>
        <w:ind w:right="57"/>
        <w:contextualSpacing/>
        <w:jc w:val="both"/>
        <w:rPr>
          <w:rFonts w:eastAsia="Times New Roman"/>
          <w:bCs/>
          <w:szCs w:val="24"/>
          <w:lang w:eastAsia="pl-PL"/>
        </w:rPr>
      </w:pPr>
      <w:r w:rsidRPr="00BC55B5">
        <w:rPr>
          <w:rFonts w:eastAsia="Times New Roman"/>
          <w:bCs/>
          <w:szCs w:val="24"/>
          <w:u w:val="single"/>
          <w:lang w:eastAsia="pl-PL"/>
        </w:rPr>
        <w:t>Forma dokumentów i oświadczeń</w:t>
      </w:r>
    </w:p>
    <w:p w:rsidR="00EF25CB" w:rsidRPr="00BC55B5" w:rsidRDefault="00EF25CB" w:rsidP="00EF25CB">
      <w:pPr>
        <w:contextualSpacing/>
        <w:jc w:val="both"/>
      </w:pPr>
      <w:r w:rsidRPr="00BC55B5">
        <w:t>Dokumenty i oświadczenia dołączone do oferty zostaną przedstawione w formie:</w:t>
      </w:r>
    </w:p>
    <w:p w:rsidR="00EF25CB" w:rsidRPr="00BC55B5" w:rsidRDefault="00EF25CB" w:rsidP="00EF25CB">
      <w:pPr>
        <w:numPr>
          <w:ilvl w:val="0"/>
          <w:numId w:val="12"/>
        </w:numPr>
        <w:tabs>
          <w:tab w:val="left" w:pos="900"/>
        </w:tabs>
        <w:spacing w:after="0" w:line="240" w:lineRule="auto"/>
        <w:ind w:left="900"/>
        <w:contextualSpacing/>
        <w:jc w:val="both"/>
      </w:pPr>
      <w:r w:rsidRPr="00BC55B5">
        <w:t>oryginałów (oświadczenie dotyczące art. 25a ust. 1 ustawy Pzp, oferta, zobowiązanie do udostępnienia zasobów),</w:t>
      </w:r>
    </w:p>
    <w:p w:rsidR="00EF25CB" w:rsidRPr="00BC55B5" w:rsidRDefault="00EF25CB" w:rsidP="00EF25CB">
      <w:pPr>
        <w:numPr>
          <w:ilvl w:val="0"/>
          <w:numId w:val="12"/>
        </w:numPr>
        <w:tabs>
          <w:tab w:val="left" w:pos="900"/>
        </w:tabs>
        <w:spacing w:after="0" w:line="240" w:lineRule="auto"/>
        <w:ind w:left="900"/>
        <w:contextualSpacing/>
        <w:jc w:val="both"/>
      </w:pPr>
      <w:r w:rsidRPr="00BC55B5">
        <w:t xml:space="preserve">oryginałów lub kserokopii (pozostałe dokumenty), </w:t>
      </w:r>
    </w:p>
    <w:p w:rsidR="00EF25CB" w:rsidRPr="00BC55B5" w:rsidRDefault="00EF25CB" w:rsidP="00EF25CB">
      <w:pPr>
        <w:contextualSpacing/>
        <w:jc w:val="both"/>
      </w:pPr>
      <w:r w:rsidRPr="00BC55B5">
        <w:t xml:space="preserve">Dokumenty złożone w formie kserokopii muszą być opatrzone oznaczeniem „ZA ZGODNOŚĆ Z ORYGINAŁEM” i podpisane przez osobę/osoby uprawnione, (podpis </w:t>
      </w:r>
      <w:r w:rsidRPr="00BC55B5">
        <w:br/>
        <w:t>z  imienną pieczęcią lub czytelny podpis imieniem i nazwiskiem wraz z pieczęcią firmy).</w:t>
      </w:r>
    </w:p>
    <w:p w:rsidR="00EF25CB" w:rsidRPr="00BC55B5" w:rsidRDefault="00EF25CB" w:rsidP="00EF25CB">
      <w:pPr>
        <w:contextualSpacing/>
        <w:jc w:val="both"/>
      </w:pPr>
      <w:r w:rsidRPr="00BC55B5">
        <w:t>W przypadku dokumentów lub oświadczeń sporządzonych w językach obcych należy dołączyć tłumaczenie na język polski podpisane przez Wykonawcę.</w:t>
      </w:r>
    </w:p>
    <w:p w:rsidR="00EF25CB" w:rsidRPr="00BC55B5" w:rsidRDefault="00EF25CB" w:rsidP="00EF25CB">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Tajemnica przedsiębiorstwa</w:t>
      </w:r>
    </w:p>
    <w:p w:rsidR="00EF25CB" w:rsidRPr="00BC55B5" w:rsidRDefault="00EF25CB" w:rsidP="00EF25CB">
      <w:pPr>
        <w:numPr>
          <w:ilvl w:val="0"/>
          <w:numId w:val="13"/>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lastRenderedPageBreak/>
        <w:t xml:space="preserve">jeżeli według Wykonawcy oferta będzie zawierała informacje objęte tajemnicą jego przedsiębiorstwa w rozumieniu przepisów ustawy z 16 kwietnia 1993r. o zwalczaniu nieuczciwej konkurencji (tekst jednolity Dz.U. z 2003 r. nr 153, poz. 1503, z późn. zm.), </w:t>
      </w:r>
      <w:r w:rsidRPr="00BC55B5">
        <w:rPr>
          <w:rFonts w:eastAsia="Times New Roman"/>
          <w:bCs/>
          <w:szCs w:val="24"/>
          <w:u w:val="single"/>
          <w:lang w:eastAsia="pl-PL"/>
        </w:rPr>
        <w:t>muszą być oznaczone klauzulą</w:t>
      </w:r>
      <w:r w:rsidRPr="00BC55B5">
        <w:rPr>
          <w:rFonts w:eastAsia="Times New Roman"/>
          <w:bCs/>
          <w:szCs w:val="24"/>
          <w:lang w:eastAsia="pl-PL"/>
        </w:rPr>
        <w:t xml:space="preserve"> NIE UDOSTĘPNIAĆ – TAJEMNICA PRZEDSIĘBIORSTWA </w:t>
      </w:r>
      <w:r w:rsidRPr="00BC55B5">
        <w:rPr>
          <w:rFonts w:eastAsia="Times New Roman"/>
          <w:bCs/>
          <w:szCs w:val="24"/>
          <w:u w:val="single"/>
          <w:lang w:eastAsia="pl-PL"/>
        </w:rPr>
        <w:t>i umieszczone na końcu oferty</w:t>
      </w:r>
      <w:r w:rsidRPr="00BC55B5">
        <w:rPr>
          <w:rFonts w:eastAsia="Times New Roman"/>
          <w:bCs/>
          <w:szCs w:val="24"/>
          <w:lang w:eastAsia="pl-PL"/>
        </w:rPr>
        <w:t xml:space="preserve"> (ostatnie strony w ofercie lub osobno). W innym przypadku wszystkie informacje zawarte w ofercie będą uważane za ogólnie dostępne i mogą być udostępnione pozostałym Wykonawcom razem z protokołem postępowania, wykonawca zobowiązany jest wykazać, że zastrzeżone informacje stanowią tajemnicę przedsiębiorcy.</w:t>
      </w:r>
    </w:p>
    <w:p w:rsidR="00EF25CB" w:rsidRPr="00BC55B5" w:rsidRDefault="00EF25CB" w:rsidP="00EF25CB">
      <w:pPr>
        <w:numPr>
          <w:ilvl w:val="0"/>
          <w:numId w:val="13"/>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zastrzeżenie informacji, danych, dokumentów lub oświadczeń nie stanowiących tajemnicy przedsiębiorstwa w rozumieniu przepisów o nieuczciwej konkurencji spowoduje ich odtajnienie.</w:t>
      </w:r>
    </w:p>
    <w:p w:rsidR="00EF25CB" w:rsidRPr="00BC55B5" w:rsidRDefault="00EF25CB" w:rsidP="00EF25CB">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Informacje pozostałe</w:t>
      </w:r>
    </w:p>
    <w:p w:rsidR="00EF25CB" w:rsidRPr="00BC55B5" w:rsidRDefault="00EF25CB" w:rsidP="00EF25CB">
      <w:pPr>
        <w:numPr>
          <w:ilvl w:val="0"/>
          <w:numId w:val="14"/>
        </w:numPr>
        <w:tabs>
          <w:tab w:val="num" w:pos="900"/>
        </w:tabs>
        <w:spacing w:after="0" w:line="240" w:lineRule="auto"/>
        <w:ind w:left="900" w:right="57"/>
        <w:jc w:val="both"/>
        <w:rPr>
          <w:rFonts w:eastAsia="Times New Roman"/>
          <w:bCs/>
          <w:color w:val="000000"/>
          <w:szCs w:val="24"/>
          <w:lang w:eastAsia="pl-PL"/>
        </w:rPr>
      </w:pPr>
      <w:r w:rsidRPr="00BC55B5">
        <w:rPr>
          <w:rFonts w:eastAsia="Times New Roman"/>
          <w:bCs/>
          <w:color w:val="000000"/>
          <w:szCs w:val="24"/>
          <w:lang w:eastAsia="pl-PL"/>
        </w:rPr>
        <w:t>wykonawca może złożyć tylko jedną ofertę przygotowaną według wymagań określonych w niniejszej SIWZ,</w:t>
      </w:r>
    </w:p>
    <w:p w:rsidR="00EF25CB" w:rsidRPr="00BC55B5" w:rsidRDefault="00EF25CB" w:rsidP="00EF25CB">
      <w:pPr>
        <w:numPr>
          <w:ilvl w:val="0"/>
          <w:numId w:val="14"/>
        </w:numPr>
        <w:tabs>
          <w:tab w:val="num" w:pos="900"/>
        </w:tabs>
        <w:spacing w:after="0" w:line="240" w:lineRule="auto"/>
        <w:ind w:left="900" w:right="57"/>
        <w:jc w:val="both"/>
        <w:rPr>
          <w:rFonts w:eastAsia="Times New Roman"/>
          <w:bCs/>
          <w:color w:val="000000"/>
          <w:szCs w:val="24"/>
          <w:lang w:eastAsia="pl-PL"/>
        </w:rPr>
      </w:pPr>
      <w:r w:rsidRPr="00BC55B5">
        <w:rPr>
          <w:rFonts w:eastAsia="Times New Roman"/>
          <w:bCs/>
          <w:color w:val="000000"/>
          <w:szCs w:val="24"/>
          <w:lang w:eastAsia="pl-PL"/>
        </w:rPr>
        <w:t xml:space="preserve">oferta musi być sporządzona w języku polskim, </w:t>
      </w:r>
    </w:p>
    <w:p w:rsidR="00EF25CB" w:rsidRPr="00BC55B5" w:rsidRDefault="00EF25CB" w:rsidP="00EF25CB">
      <w:pPr>
        <w:numPr>
          <w:ilvl w:val="0"/>
          <w:numId w:val="19"/>
        </w:numPr>
        <w:spacing w:after="0" w:line="240" w:lineRule="auto"/>
        <w:ind w:right="57"/>
        <w:jc w:val="both"/>
        <w:rPr>
          <w:rFonts w:eastAsia="Times New Roman"/>
          <w:bCs/>
          <w:szCs w:val="24"/>
          <w:lang w:eastAsia="pl-PL"/>
        </w:rPr>
      </w:pPr>
      <w:r w:rsidRPr="00BC55B5">
        <w:rPr>
          <w:rFonts w:eastAsia="Times New Roman"/>
          <w:bCs/>
          <w:szCs w:val="24"/>
          <w:u w:val="single"/>
          <w:lang w:eastAsia="pl-PL"/>
        </w:rPr>
        <w:t>Zmiana / wycofanie oferty</w:t>
      </w:r>
    </w:p>
    <w:p w:rsidR="00EF25CB" w:rsidRPr="00BC55B5" w:rsidRDefault="00EF25CB" w:rsidP="00EF25CB">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zgodnie z art. 84 ustawy Wykonawca może przed upływem terminu składania ofert zmienić lub wycofać ofertę,</w:t>
      </w:r>
    </w:p>
    <w:p w:rsidR="00EF25CB" w:rsidRPr="00BC55B5" w:rsidRDefault="00EF25CB" w:rsidP="00EF25CB">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o wprowadzeniu zmian lub zamiarze wycofania oferty należy pisemnie powiadomić Zamawiającego, przed upływem terminu,</w:t>
      </w:r>
    </w:p>
    <w:p w:rsidR="00EF25CB" w:rsidRPr="00BC55B5" w:rsidRDefault="00EF25CB" w:rsidP="00EF25CB">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pismo należy złożyć zgodnie z opisem podanym w rozdziale 15 pkt 1 niniejszej SIWZ oznaczając odpowiednio „ZMIANA OFERTY”/„WYCOFANIE OFERTY”,</w:t>
      </w:r>
    </w:p>
    <w:p w:rsidR="00EF25CB" w:rsidRPr="00BC55B5" w:rsidRDefault="00EF25CB" w:rsidP="00EF25CB">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 xml:space="preserve">do pisma o wycofaniu oferty musi być załączony dokument, z którego wynika prawo osoby podpisującej informację do reprezentowania Wykonawcy. </w:t>
      </w:r>
    </w:p>
    <w:p w:rsidR="00EF25CB" w:rsidRPr="00BC55B5" w:rsidRDefault="00EF25CB" w:rsidP="00EF25CB">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 xml:space="preserve">Zwrot oferty </w:t>
      </w:r>
    </w:p>
    <w:p w:rsidR="00EF25CB" w:rsidRPr="00BC55B5" w:rsidRDefault="00EF25CB" w:rsidP="00EF25CB">
      <w:pPr>
        <w:spacing w:after="0" w:line="240" w:lineRule="auto"/>
        <w:ind w:right="57"/>
        <w:jc w:val="both"/>
        <w:rPr>
          <w:rFonts w:eastAsia="Times New Roman"/>
          <w:bCs/>
          <w:szCs w:val="24"/>
          <w:lang w:eastAsia="pl-PL"/>
        </w:rPr>
      </w:pPr>
      <w:r w:rsidRPr="00BC55B5">
        <w:rPr>
          <w:rFonts w:eastAsia="Times New Roman"/>
          <w:bCs/>
          <w:szCs w:val="24"/>
          <w:lang w:eastAsia="pl-PL"/>
        </w:rPr>
        <w:t xml:space="preserve">Zamawiający niezwłocznie zwraca ofertę, która została złożona po terminie składania ofert. </w:t>
      </w:r>
    </w:p>
    <w:p w:rsidR="00EF25CB" w:rsidRPr="00BC55B5" w:rsidRDefault="00EF25CB" w:rsidP="00EF25CB">
      <w:pPr>
        <w:spacing w:after="0" w:line="240" w:lineRule="auto"/>
        <w:ind w:right="57"/>
        <w:jc w:val="both"/>
        <w:rPr>
          <w:rFonts w:eastAsia="Times New Roman"/>
          <w:bCs/>
          <w:szCs w:val="24"/>
          <w:lang w:eastAsia="pl-PL"/>
        </w:rPr>
      </w:pPr>
    </w:p>
    <w:p w:rsidR="00EF25CB" w:rsidRPr="00BC55B5" w:rsidRDefault="00EF25CB" w:rsidP="00EF25CB">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63" w:name="_Toc137824139"/>
      <w:bookmarkStart w:id="64" w:name="_Toc154823355"/>
      <w:bookmarkStart w:id="65" w:name="_Toc161806956"/>
      <w:bookmarkStart w:id="66" w:name="_Toc191867085"/>
      <w:bookmarkStart w:id="67" w:name="_Toc510606543"/>
      <w:r w:rsidRPr="00BC55B5">
        <w:rPr>
          <w:rFonts w:eastAsia="Times New Roman"/>
          <w:bCs/>
          <w:iCs/>
          <w:szCs w:val="24"/>
          <w:lang w:eastAsia="pl-PL"/>
        </w:rPr>
        <w:t>Miejsce oraz termin składania i otwarcia ofert</w:t>
      </w:r>
      <w:bookmarkEnd w:id="63"/>
      <w:bookmarkEnd w:id="64"/>
      <w:bookmarkEnd w:id="65"/>
      <w:bookmarkEnd w:id="66"/>
      <w:bookmarkEnd w:id="67"/>
    </w:p>
    <w:p w:rsidR="00EF25CB" w:rsidRPr="00BC55B5" w:rsidRDefault="00EF25CB" w:rsidP="00EF25CB">
      <w:pPr>
        <w:numPr>
          <w:ilvl w:val="0"/>
          <w:numId w:val="2"/>
        </w:numPr>
        <w:shd w:val="clear" w:color="auto" w:fill="FFFFFF"/>
        <w:spacing w:after="0" w:line="240" w:lineRule="auto"/>
        <w:ind w:left="539" w:hanging="540"/>
        <w:jc w:val="both"/>
        <w:rPr>
          <w:rFonts w:eastAsia="Times New Roman"/>
          <w:bCs/>
          <w:color w:val="FF0000"/>
          <w:szCs w:val="24"/>
          <w:u w:val="single"/>
          <w:lang w:eastAsia="pl-PL"/>
        </w:rPr>
      </w:pPr>
      <w:r w:rsidRPr="00BC55B5">
        <w:rPr>
          <w:rFonts w:eastAsia="Times New Roman"/>
          <w:bCs/>
          <w:szCs w:val="24"/>
          <w:lang w:eastAsia="pl-PL"/>
        </w:rPr>
        <w:t xml:space="preserve">Ofertę należy złożyć w siedzibie Zamawiającego, </w:t>
      </w:r>
      <w:r w:rsidR="00F114F0">
        <w:rPr>
          <w:rFonts w:eastAsia="Times New Roman"/>
          <w:bCs/>
          <w:szCs w:val="24"/>
          <w:lang w:eastAsia="pl-PL"/>
        </w:rPr>
        <w:t xml:space="preserve"> Muzeum Historyczno Etnograficzne</w:t>
      </w:r>
      <w:r w:rsidR="006D494D">
        <w:rPr>
          <w:rFonts w:eastAsia="Times New Roman"/>
          <w:bCs/>
          <w:szCs w:val="24"/>
          <w:lang w:eastAsia="pl-PL"/>
        </w:rPr>
        <w:t xml:space="preserve"> im. J. Rydzkowskiego</w:t>
      </w:r>
      <w:r w:rsidRPr="00BC55B5">
        <w:rPr>
          <w:rFonts w:eastAsia="Times New Roman"/>
          <w:bCs/>
          <w:szCs w:val="24"/>
          <w:lang w:eastAsia="pl-PL"/>
        </w:rPr>
        <w:t>,</w:t>
      </w:r>
      <w:r w:rsidR="00FF21CB">
        <w:rPr>
          <w:rFonts w:eastAsia="Times New Roman"/>
          <w:bCs/>
          <w:szCs w:val="24"/>
          <w:lang w:eastAsia="pl-PL"/>
        </w:rPr>
        <w:t xml:space="preserve"> Podmurna 15 , 89-600 Chojnice</w:t>
      </w:r>
      <w:r w:rsidRPr="00BC55B5">
        <w:rPr>
          <w:rFonts w:eastAsia="Times New Roman"/>
          <w:bCs/>
          <w:szCs w:val="24"/>
          <w:lang w:eastAsia="pl-PL"/>
        </w:rPr>
        <w:t xml:space="preserve"> w terminie do </w:t>
      </w:r>
      <w:r w:rsidRPr="006D494D">
        <w:rPr>
          <w:rFonts w:eastAsia="Times New Roman"/>
          <w:b/>
          <w:bCs/>
          <w:szCs w:val="24"/>
          <w:u w:val="single"/>
          <w:lang w:eastAsia="pl-PL"/>
        </w:rPr>
        <w:t xml:space="preserve">dnia </w:t>
      </w:r>
      <w:r w:rsidR="00244B1A" w:rsidRPr="006D494D">
        <w:rPr>
          <w:rFonts w:eastAsia="Times New Roman"/>
          <w:b/>
          <w:bCs/>
          <w:szCs w:val="24"/>
          <w:u w:val="single"/>
          <w:lang w:eastAsia="pl-PL"/>
        </w:rPr>
        <w:t>1</w:t>
      </w:r>
      <w:r w:rsidR="004D2667">
        <w:rPr>
          <w:rFonts w:eastAsia="Times New Roman"/>
          <w:b/>
          <w:bCs/>
          <w:szCs w:val="24"/>
          <w:u w:val="single"/>
          <w:lang w:eastAsia="pl-PL"/>
        </w:rPr>
        <w:t>1</w:t>
      </w:r>
      <w:r w:rsidR="00F114F0" w:rsidRPr="006D494D">
        <w:rPr>
          <w:rFonts w:eastAsia="Times New Roman"/>
          <w:b/>
          <w:bCs/>
          <w:szCs w:val="24"/>
          <w:u w:val="single"/>
          <w:lang w:eastAsia="pl-PL"/>
        </w:rPr>
        <w:t>.06</w:t>
      </w:r>
      <w:r w:rsidRPr="006D494D">
        <w:rPr>
          <w:rFonts w:eastAsia="Times New Roman"/>
          <w:b/>
          <w:bCs/>
          <w:szCs w:val="24"/>
          <w:u w:val="single"/>
          <w:lang w:eastAsia="pl-PL"/>
        </w:rPr>
        <w:t>.2019 r., do godz. 11</w:t>
      </w:r>
      <w:r w:rsidRPr="006D494D">
        <w:rPr>
          <w:rFonts w:eastAsia="Times New Roman"/>
          <w:b/>
          <w:bCs/>
          <w:szCs w:val="24"/>
          <w:u w:val="single"/>
          <w:vertAlign w:val="superscript"/>
          <w:lang w:eastAsia="pl-PL"/>
        </w:rPr>
        <w:t>00</w:t>
      </w:r>
      <w:r w:rsidRPr="006D494D">
        <w:rPr>
          <w:rFonts w:eastAsia="Times New Roman"/>
          <w:b/>
          <w:bCs/>
          <w:szCs w:val="24"/>
          <w:u w:val="single"/>
          <w:lang w:eastAsia="pl-PL"/>
        </w:rPr>
        <w:t>.</w:t>
      </w:r>
    </w:p>
    <w:p w:rsidR="00EF25CB" w:rsidRPr="00BC55B5" w:rsidRDefault="00EF25CB" w:rsidP="00EF25CB">
      <w:pPr>
        <w:numPr>
          <w:ilvl w:val="0"/>
          <w:numId w:val="2"/>
        </w:numPr>
        <w:spacing w:after="0" w:line="240" w:lineRule="auto"/>
        <w:ind w:left="539" w:hanging="540"/>
        <w:jc w:val="both"/>
        <w:rPr>
          <w:szCs w:val="24"/>
        </w:rPr>
      </w:pPr>
      <w:r w:rsidRPr="00BC55B5">
        <w:rPr>
          <w:szCs w:val="24"/>
        </w:rPr>
        <w:t>Złożona oferta zostanie zarejestrowana (dzień, godzina) oraz otrzyma kolejny numer</w:t>
      </w:r>
    </w:p>
    <w:p w:rsidR="00EF25CB" w:rsidRPr="00BC55B5" w:rsidRDefault="00EF25CB" w:rsidP="00EF25CB">
      <w:pPr>
        <w:numPr>
          <w:ilvl w:val="0"/>
          <w:numId w:val="2"/>
        </w:numPr>
        <w:spacing w:after="0" w:line="240" w:lineRule="auto"/>
        <w:ind w:left="539" w:hanging="540"/>
        <w:jc w:val="both"/>
        <w:rPr>
          <w:szCs w:val="24"/>
        </w:rPr>
      </w:pPr>
      <w:r w:rsidRPr="00BC55B5">
        <w:rPr>
          <w:szCs w:val="24"/>
        </w:rPr>
        <w:t xml:space="preserve">Otwarcie ofert nastąpi w siedzibie Zamawiającego jak wyżej, </w:t>
      </w:r>
      <w:r w:rsidR="00244B1A">
        <w:rPr>
          <w:color w:val="000000"/>
          <w:szCs w:val="24"/>
        </w:rPr>
        <w:t>sekretariat</w:t>
      </w:r>
      <w:r w:rsidRPr="00BC55B5">
        <w:rPr>
          <w:color w:val="000000"/>
          <w:szCs w:val="24"/>
        </w:rPr>
        <w:t xml:space="preserve"> </w:t>
      </w:r>
    </w:p>
    <w:p w:rsidR="00EF25CB" w:rsidRPr="006D494D" w:rsidRDefault="00EF25CB" w:rsidP="00EF25CB">
      <w:pPr>
        <w:shd w:val="clear" w:color="auto" w:fill="FFFFFF"/>
        <w:spacing w:after="0" w:line="240" w:lineRule="auto"/>
        <w:ind w:left="502"/>
        <w:jc w:val="both"/>
        <w:rPr>
          <w:rFonts w:eastAsia="Times New Roman"/>
          <w:bCs/>
          <w:szCs w:val="24"/>
          <w:u w:val="single"/>
          <w:lang w:eastAsia="pl-PL"/>
        </w:rPr>
      </w:pPr>
      <w:r w:rsidRPr="006D494D">
        <w:rPr>
          <w:rFonts w:eastAsia="Times New Roman"/>
          <w:b/>
          <w:bCs/>
          <w:szCs w:val="24"/>
          <w:u w:val="single"/>
          <w:lang w:eastAsia="pl-PL"/>
        </w:rPr>
        <w:t xml:space="preserve">dnia </w:t>
      </w:r>
      <w:r w:rsidRPr="006D494D">
        <w:rPr>
          <w:rFonts w:eastAsia="Times New Roman"/>
          <w:bCs/>
          <w:szCs w:val="24"/>
          <w:u w:val="single"/>
          <w:lang w:eastAsia="pl-PL"/>
        </w:rPr>
        <w:t xml:space="preserve">  </w:t>
      </w:r>
      <w:r w:rsidR="00244B1A" w:rsidRPr="006D494D">
        <w:rPr>
          <w:rFonts w:eastAsia="Times New Roman"/>
          <w:b/>
          <w:bCs/>
          <w:szCs w:val="24"/>
          <w:u w:val="single"/>
          <w:lang w:eastAsia="pl-PL"/>
        </w:rPr>
        <w:t>1</w:t>
      </w:r>
      <w:r w:rsidR="004D2667">
        <w:rPr>
          <w:rFonts w:eastAsia="Times New Roman"/>
          <w:b/>
          <w:bCs/>
          <w:szCs w:val="24"/>
          <w:u w:val="single"/>
          <w:lang w:eastAsia="pl-PL"/>
        </w:rPr>
        <w:t>1</w:t>
      </w:r>
      <w:bookmarkStart w:id="68" w:name="_GoBack"/>
      <w:bookmarkEnd w:id="68"/>
      <w:r w:rsidR="00F114F0" w:rsidRPr="006D494D">
        <w:rPr>
          <w:rFonts w:eastAsia="Times New Roman"/>
          <w:b/>
          <w:bCs/>
          <w:szCs w:val="24"/>
          <w:u w:val="single"/>
          <w:lang w:eastAsia="pl-PL"/>
        </w:rPr>
        <w:t>.06</w:t>
      </w:r>
      <w:r w:rsidRPr="006D494D">
        <w:rPr>
          <w:rFonts w:eastAsia="Times New Roman"/>
          <w:b/>
          <w:bCs/>
          <w:szCs w:val="24"/>
          <w:u w:val="single"/>
          <w:lang w:eastAsia="pl-PL"/>
        </w:rPr>
        <w:t>.2019 r., o godz. 11</w:t>
      </w:r>
      <w:r w:rsidRPr="006D494D">
        <w:rPr>
          <w:rFonts w:eastAsia="Times New Roman"/>
          <w:b/>
          <w:bCs/>
          <w:szCs w:val="24"/>
          <w:u w:val="single"/>
          <w:vertAlign w:val="superscript"/>
          <w:lang w:eastAsia="pl-PL"/>
        </w:rPr>
        <w:t>30</w:t>
      </w:r>
      <w:r w:rsidRPr="006D494D">
        <w:rPr>
          <w:rFonts w:eastAsia="Times New Roman"/>
          <w:b/>
          <w:bCs/>
          <w:szCs w:val="24"/>
          <w:u w:val="single"/>
          <w:lang w:eastAsia="pl-PL"/>
        </w:rPr>
        <w:t>.</w:t>
      </w:r>
    </w:p>
    <w:p w:rsidR="00EF25CB" w:rsidRPr="00BC55B5" w:rsidRDefault="00EF25CB" w:rsidP="00EF25CB">
      <w:pPr>
        <w:numPr>
          <w:ilvl w:val="0"/>
          <w:numId w:val="2"/>
        </w:numPr>
        <w:spacing w:after="0" w:line="240" w:lineRule="auto"/>
        <w:ind w:left="539" w:hanging="540"/>
        <w:jc w:val="both"/>
        <w:rPr>
          <w:color w:val="000000"/>
          <w:u w:val="single"/>
        </w:rPr>
      </w:pPr>
      <w:r w:rsidRPr="00BC55B5">
        <w:rPr>
          <w:color w:val="000000"/>
        </w:rPr>
        <w:t>Otwarcie ofert jest jawne.</w:t>
      </w:r>
    </w:p>
    <w:p w:rsidR="00EF25CB" w:rsidRPr="00BC55B5" w:rsidRDefault="00EF25CB" w:rsidP="00EF25CB">
      <w:pPr>
        <w:numPr>
          <w:ilvl w:val="0"/>
          <w:numId w:val="2"/>
        </w:numPr>
        <w:spacing w:after="0" w:line="240" w:lineRule="auto"/>
        <w:ind w:left="539" w:hanging="539"/>
        <w:jc w:val="both"/>
      </w:pPr>
      <w:r w:rsidRPr="00BC55B5">
        <w:t>Bezpośrednio przed otwarciem ofert Zamawiający poda kwotę, jaką zamierza przeznaczyć na sfinansowanie zamówienia.</w:t>
      </w:r>
    </w:p>
    <w:p w:rsidR="00EF25CB" w:rsidRPr="00BC55B5" w:rsidRDefault="00EF25CB" w:rsidP="00EF25CB">
      <w:pPr>
        <w:numPr>
          <w:ilvl w:val="0"/>
          <w:numId w:val="2"/>
        </w:numPr>
        <w:tabs>
          <w:tab w:val="num" w:pos="540"/>
        </w:tabs>
        <w:spacing w:after="0" w:line="240" w:lineRule="auto"/>
        <w:ind w:left="539" w:hanging="539"/>
        <w:jc w:val="both"/>
      </w:pPr>
      <w:r w:rsidRPr="00BC55B5">
        <w:t xml:space="preserve">Otwierając oferty Zamawiający poda nazwy (firmy) oraz adresy Wykonawców, którzy złożyli oferty a także informacje dotyczące </w:t>
      </w:r>
      <w:r w:rsidRPr="00BC55B5">
        <w:rPr>
          <w:color w:val="000000"/>
        </w:rPr>
        <w:t>ceny i okresu gwarancji.</w:t>
      </w:r>
      <w:r w:rsidRPr="00BC55B5">
        <w:rPr>
          <w:color w:val="FF0000"/>
        </w:rPr>
        <w:t xml:space="preserve"> </w:t>
      </w:r>
    </w:p>
    <w:p w:rsidR="00EF25CB" w:rsidRPr="00BC55B5" w:rsidRDefault="00EF25CB" w:rsidP="00EF25CB">
      <w:pPr>
        <w:numPr>
          <w:ilvl w:val="0"/>
          <w:numId w:val="2"/>
        </w:numPr>
        <w:tabs>
          <w:tab w:val="num" w:pos="540"/>
        </w:tabs>
        <w:spacing w:after="0" w:line="240" w:lineRule="auto"/>
        <w:ind w:left="539" w:hanging="539"/>
        <w:jc w:val="both"/>
        <w:rPr>
          <w:color w:val="000000"/>
        </w:rPr>
      </w:pPr>
      <w:r w:rsidRPr="00BC55B5">
        <w:rPr>
          <w:bCs/>
          <w:color w:val="000000"/>
        </w:rPr>
        <w:t xml:space="preserve">Niezwłocznie po otwarciu ofert zamawiający zamieszcza na stronie internetowej informacje dotyczące: </w:t>
      </w:r>
    </w:p>
    <w:p w:rsidR="00EF25CB" w:rsidRPr="00BC55B5" w:rsidRDefault="00EF25CB" w:rsidP="00EF25CB">
      <w:pPr>
        <w:spacing w:line="240" w:lineRule="auto"/>
        <w:ind w:left="720"/>
        <w:rPr>
          <w:color w:val="000000"/>
        </w:rPr>
      </w:pPr>
      <w:r w:rsidRPr="00BC55B5">
        <w:rPr>
          <w:bCs/>
          <w:color w:val="000000"/>
        </w:rPr>
        <w:t xml:space="preserve">1) kwoty, jaką zamierza przeznaczyć na sfinansowanie zamówienia; </w:t>
      </w:r>
    </w:p>
    <w:p w:rsidR="00EF25CB" w:rsidRPr="00BC55B5" w:rsidRDefault="00EF25CB" w:rsidP="00EF25CB">
      <w:pPr>
        <w:spacing w:line="240" w:lineRule="auto"/>
        <w:ind w:left="720"/>
        <w:rPr>
          <w:color w:val="000000"/>
        </w:rPr>
      </w:pPr>
      <w:r w:rsidRPr="00BC55B5">
        <w:rPr>
          <w:bCs/>
          <w:color w:val="000000"/>
        </w:rPr>
        <w:t xml:space="preserve">2) firm oraz adresów wykonawców, którzy złożyli oferty w terminie; </w:t>
      </w:r>
    </w:p>
    <w:p w:rsidR="00EF25CB" w:rsidRPr="00BC55B5" w:rsidRDefault="00EF25CB" w:rsidP="00EF25CB">
      <w:pPr>
        <w:spacing w:after="0" w:line="240" w:lineRule="auto"/>
        <w:ind w:left="720"/>
        <w:rPr>
          <w:bCs/>
          <w:color w:val="000000"/>
        </w:rPr>
      </w:pPr>
      <w:r w:rsidRPr="00BC55B5">
        <w:rPr>
          <w:bCs/>
          <w:color w:val="000000"/>
        </w:rPr>
        <w:t xml:space="preserve">3) ceny, terminu wykonania zamówienia, okresu gwarancji i warunków płatności   </w:t>
      </w:r>
    </w:p>
    <w:p w:rsidR="00EF25CB" w:rsidRPr="00BC55B5" w:rsidRDefault="00EF25CB" w:rsidP="00EF25CB">
      <w:pPr>
        <w:spacing w:after="0" w:line="240" w:lineRule="auto"/>
        <w:ind w:left="720"/>
        <w:rPr>
          <w:bCs/>
          <w:color w:val="000000"/>
        </w:rPr>
      </w:pPr>
      <w:r w:rsidRPr="00BC55B5">
        <w:rPr>
          <w:bCs/>
          <w:color w:val="000000"/>
        </w:rPr>
        <w:t xml:space="preserve">    zawartych w ofertach.</w:t>
      </w:r>
    </w:p>
    <w:p w:rsidR="00EF25CB" w:rsidRPr="00BC55B5" w:rsidRDefault="00EF25CB" w:rsidP="00EF25CB">
      <w:pPr>
        <w:numPr>
          <w:ilvl w:val="0"/>
          <w:numId w:val="2"/>
        </w:numPr>
        <w:tabs>
          <w:tab w:val="num" w:pos="540"/>
        </w:tabs>
        <w:spacing w:after="0" w:line="240" w:lineRule="auto"/>
        <w:ind w:left="539" w:hanging="539"/>
        <w:jc w:val="both"/>
      </w:pPr>
      <w:r w:rsidRPr="00BC55B5">
        <w:t>UWAGA – za termin złożenia oferty przyjmuje się datę i godzinę wpływu oferty</w:t>
      </w:r>
    </w:p>
    <w:p w:rsidR="00EF25CB" w:rsidRPr="00BC55B5" w:rsidRDefault="00EF25CB" w:rsidP="00EF25CB">
      <w:pPr>
        <w:tabs>
          <w:tab w:val="num" w:pos="540"/>
        </w:tabs>
        <w:ind w:left="539"/>
        <w:jc w:val="both"/>
      </w:pPr>
      <w:r w:rsidRPr="00BC55B5">
        <w:lastRenderedPageBreak/>
        <w:t xml:space="preserve">                 do Zamawiającego, a nie datę i godzinę jej wysłania </w:t>
      </w:r>
    </w:p>
    <w:p w:rsidR="00EF25CB" w:rsidRPr="00BC55B5" w:rsidRDefault="00EF25CB" w:rsidP="00EF25CB">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69" w:name="_Toc137824140"/>
      <w:bookmarkStart w:id="70" w:name="_Toc154823356"/>
      <w:bookmarkStart w:id="71" w:name="_Toc161806957"/>
      <w:r w:rsidRPr="00BC55B5">
        <w:rPr>
          <w:rFonts w:eastAsia="Times New Roman"/>
          <w:bCs/>
          <w:iCs/>
          <w:szCs w:val="24"/>
          <w:lang w:eastAsia="pl-PL"/>
        </w:rPr>
        <w:t xml:space="preserve"> </w:t>
      </w:r>
      <w:bookmarkStart w:id="72" w:name="_Toc191867086"/>
      <w:bookmarkStart w:id="73" w:name="_Toc510606544"/>
      <w:r w:rsidRPr="00BC55B5">
        <w:rPr>
          <w:rFonts w:eastAsia="Times New Roman"/>
          <w:bCs/>
          <w:iCs/>
          <w:szCs w:val="24"/>
          <w:lang w:eastAsia="pl-PL"/>
        </w:rPr>
        <w:t>Opis sposobu obliczania ceny</w:t>
      </w:r>
      <w:bookmarkEnd w:id="69"/>
      <w:bookmarkEnd w:id="70"/>
      <w:bookmarkEnd w:id="71"/>
      <w:bookmarkEnd w:id="72"/>
      <w:bookmarkEnd w:id="73"/>
    </w:p>
    <w:p w:rsidR="00EF25CB" w:rsidRPr="00BC55B5" w:rsidRDefault="00EF25CB" w:rsidP="00EF25CB">
      <w:pPr>
        <w:numPr>
          <w:ilvl w:val="1"/>
          <w:numId w:val="4"/>
        </w:numPr>
        <w:spacing w:after="0" w:line="240" w:lineRule="auto"/>
        <w:ind w:left="426" w:hanging="426"/>
        <w:jc w:val="both"/>
      </w:pPr>
      <w:r w:rsidRPr="00BC55B5">
        <w:t xml:space="preserve">Podana cena </w:t>
      </w:r>
      <w:r w:rsidRPr="00BC55B5">
        <w:rPr>
          <w:color w:val="000000"/>
        </w:rPr>
        <w:t xml:space="preserve">ryczałtowa za wykonanie </w:t>
      </w:r>
      <w:r w:rsidRPr="00BC55B5">
        <w:t xml:space="preserve">musi zawierać wszystkie koszty związane </w:t>
      </w:r>
      <w:r w:rsidRPr="00BC55B5">
        <w:br/>
        <w:t>z prawidłową realizacją zadania, wynikającą wprost z określonego zakresu rzeczowego, jak i również inne elementy niezbędne do prawidłowego wykonania zadania</w:t>
      </w:r>
      <w:r>
        <w:t xml:space="preserve"> oraz podatek od towarów i usług (nie dotyczy Wykonawców zagranicznych, którzy nie są płatnikami podatku VAT w Polsce).</w:t>
      </w:r>
      <w:r w:rsidRPr="00BC55B5">
        <w:t xml:space="preserve"> </w:t>
      </w:r>
    </w:p>
    <w:p w:rsidR="00EF25CB" w:rsidRPr="00BC55B5" w:rsidRDefault="00EF25CB" w:rsidP="00EF25CB">
      <w:pPr>
        <w:numPr>
          <w:ilvl w:val="1"/>
          <w:numId w:val="4"/>
        </w:numPr>
        <w:spacing w:after="0" w:line="240" w:lineRule="auto"/>
        <w:ind w:left="426" w:hanging="426"/>
        <w:jc w:val="both"/>
      </w:pPr>
      <w:r w:rsidRPr="00BC55B5">
        <w:t xml:space="preserve">Stawka podatku VAT musi być określona zgodnie z ustawą z dnia 11 marca 2004r. </w:t>
      </w:r>
      <w:r w:rsidRPr="00BC55B5">
        <w:br/>
        <w:t>o podatku od towarów i usług (tj. Dz.U. z 2017 r. poz. 12214 ze zm.)</w:t>
      </w:r>
    </w:p>
    <w:p w:rsidR="00EF25CB" w:rsidRPr="00BC55B5" w:rsidRDefault="00EF25CB" w:rsidP="00EF25CB">
      <w:pPr>
        <w:numPr>
          <w:ilvl w:val="1"/>
          <w:numId w:val="4"/>
        </w:numPr>
        <w:tabs>
          <w:tab w:val="clear" w:pos="360"/>
        </w:tabs>
        <w:spacing w:after="0" w:line="240" w:lineRule="auto"/>
        <w:ind w:left="426" w:hanging="426"/>
        <w:jc w:val="both"/>
      </w:pPr>
      <w:r w:rsidRPr="00BC55B5">
        <w:t xml:space="preserve">Podana przez Wykonawcę cena zostanie ustalona na cały okres realizacji zamówienia </w:t>
      </w:r>
      <w:r w:rsidRPr="00BC55B5">
        <w:br/>
        <w:t>i nie będzie podlegała zmianie.</w:t>
      </w:r>
      <w:r>
        <w:t xml:space="preserve"> </w:t>
      </w:r>
      <w:r>
        <w:rPr>
          <w:b/>
          <w:u w:val="single"/>
        </w:rPr>
        <w:t>Załączone przedmiary stanowią formę pomocniczą do wyliczenia ceny ryczałtowej.</w:t>
      </w:r>
    </w:p>
    <w:p w:rsidR="00EF25CB" w:rsidRPr="00BC55B5" w:rsidRDefault="00EF25CB" w:rsidP="00EF25CB">
      <w:pPr>
        <w:numPr>
          <w:ilvl w:val="1"/>
          <w:numId w:val="4"/>
        </w:numPr>
        <w:tabs>
          <w:tab w:val="clear" w:pos="360"/>
        </w:tabs>
        <w:spacing w:after="0" w:line="240" w:lineRule="auto"/>
        <w:ind w:left="426" w:hanging="426"/>
        <w:jc w:val="both"/>
      </w:pPr>
      <w:r w:rsidRPr="00BC55B5">
        <w:t>Zamawiający poprawi w tekście oferty oczywiste omyłki pisarskie, oczywiste omyłki rachunkowe, z uwzględnieniem konsekwencji rachunkowych dokonanych poprawek, inne omyłki polegające na niezgodności oferty ze Specyfikacją Istotnych Warunków Zamówienia, nie powodujące istotnych zmian w treści oferty – niezwłocznie zawiadamiając o tym Wykonawcę, którego oferta została poprawiona.</w:t>
      </w:r>
    </w:p>
    <w:p w:rsidR="00EF25CB" w:rsidRPr="00BC55B5" w:rsidRDefault="00EF25CB" w:rsidP="00EF25CB">
      <w:pPr>
        <w:numPr>
          <w:ilvl w:val="1"/>
          <w:numId w:val="4"/>
        </w:numPr>
        <w:spacing w:after="0" w:line="240" w:lineRule="auto"/>
        <w:jc w:val="both"/>
        <w:rPr>
          <w:color w:val="000000"/>
        </w:rPr>
      </w:pPr>
      <w:r w:rsidRPr="00BC55B5">
        <w:rPr>
          <w:bCs/>
          <w:color w:val="000000"/>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rsidR="00EF25CB" w:rsidRPr="00BC55B5" w:rsidRDefault="00EF25CB" w:rsidP="00EF25CB">
      <w:pPr>
        <w:numPr>
          <w:ilvl w:val="1"/>
          <w:numId w:val="4"/>
        </w:numPr>
        <w:spacing w:after="0" w:line="240" w:lineRule="auto"/>
        <w:jc w:val="both"/>
        <w:rPr>
          <w:color w:val="000000"/>
        </w:rPr>
      </w:pPr>
      <w:r w:rsidRPr="00BC55B5">
        <w:rPr>
          <w:color w:val="000000"/>
        </w:rPr>
        <w:t>Obowiązek wykazania, że oferta nie zawiera rażąco niskiej ceny lub kosztu, spoczywa na wykonawcy.</w:t>
      </w:r>
    </w:p>
    <w:p w:rsidR="00EF25CB" w:rsidRPr="00BC55B5" w:rsidRDefault="00EF25CB" w:rsidP="00EF25CB">
      <w:pPr>
        <w:spacing w:after="0"/>
        <w:jc w:val="both"/>
        <w:rPr>
          <w:szCs w:val="24"/>
        </w:rPr>
      </w:pPr>
    </w:p>
    <w:p w:rsidR="00EF25CB" w:rsidRPr="0010106F" w:rsidRDefault="00EF25CB" w:rsidP="00EF25CB">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color w:val="000000"/>
          <w:szCs w:val="24"/>
          <w:lang w:eastAsia="pl-PL"/>
        </w:rPr>
      </w:pPr>
      <w:bookmarkStart w:id="74" w:name="_Toc137824141"/>
      <w:bookmarkStart w:id="75" w:name="_Toc154823357"/>
      <w:bookmarkStart w:id="76" w:name="_Toc161806958"/>
      <w:r w:rsidRPr="00BC55B5">
        <w:rPr>
          <w:rFonts w:eastAsia="Times New Roman"/>
          <w:bCs/>
          <w:iCs/>
          <w:color w:val="000000"/>
          <w:szCs w:val="24"/>
          <w:lang w:eastAsia="pl-PL"/>
        </w:rPr>
        <w:t xml:space="preserve"> </w:t>
      </w:r>
      <w:bookmarkStart w:id="77" w:name="_Toc191867087"/>
      <w:bookmarkStart w:id="78" w:name="_Toc510606545"/>
      <w:r w:rsidRPr="00BC55B5">
        <w:rPr>
          <w:rFonts w:eastAsia="Times New Roman"/>
          <w:bCs/>
          <w:iCs/>
          <w:color w:val="000000"/>
          <w:szCs w:val="24"/>
          <w:lang w:eastAsia="pl-PL"/>
        </w:rPr>
        <w:t>Opis kryteriów, którymi Zamawiający będzie się kierował przy wyborze oferty, wraz z podaniem znaczenia tych kryteriów i sposobu oceny ofert</w:t>
      </w:r>
      <w:bookmarkEnd w:id="74"/>
      <w:bookmarkEnd w:id="75"/>
      <w:bookmarkEnd w:id="76"/>
      <w:bookmarkEnd w:id="77"/>
      <w:bookmarkEnd w:id="78"/>
    </w:p>
    <w:p w:rsidR="00EF25CB" w:rsidRDefault="00EF25CB" w:rsidP="00EF25CB">
      <w:pPr>
        <w:numPr>
          <w:ilvl w:val="0"/>
          <w:numId w:val="34"/>
        </w:numPr>
        <w:jc w:val="both"/>
        <w:rPr>
          <w:szCs w:val="24"/>
        </w:rPr>
      </w:pPr>
      <w:r w:rsidRPr="00BC55B5">
        <w:rPr>
          <w:szCs w:val="24"/>
        </w:rPr>
        <w:t>Przy wyborze oferty będą stosowane niżej wymienione kryteria i będą miały określone niżej znaczenie:</w:t>
      </w:r>
    </w:p>
    <w:p w:rsidR="00EF25CB" w:rsidRPr="0010106F" w:rsidRDefault="00EF25CB" w:rsidP="00EF25CB">
      <w:pPr>
        <w:ind w:left="360"/>
        <w:jc w:val="both"/>
        <w:rPr>
          <w:szCs w:val="24"/>
        </w:rPr>
      </w:pPr>
      <w:r w:rsidRPr="0010106F">
        <w:rPr>
          <w:color w:val="000000"/>
        </w:rPr>
        <w:t>Wykonawca może otrzymać max 100 punktów</w:t>
      </w:r>
    </w:p>
    <w:p w:rsidR="00EF25CB" w:rsidRPr="00D64B75" w:rsidRDefault="00EF25CB" w:rsidP="00EF25CB">
      <w:pPr>
        <w:ind w:left="360"/>
      </w:pPr>
      <w:r w:rsidRPr="0010106F">
        <w:rPr>
          <w:b/>
        </w:rPr>
        <w:t>KC-cena</w:t>
      </w:r>
      <w:r>
        <w:t xml:space="preserve"> – znaczenie 8</w:t>
      </w:r>
      <w:r w:rsidRPr="00D64B75">
        <w:t>0 %</w:t>
      </w:r>
    </w:p>
    <w:p w:rsidR="00EF25CB" w:rsidRPr="00D64B75" w:rsidRDefault="00EF25CB" w:rsidP="00EF25CB">
      <w:pPr>
        <w:ind w:left="360"/>
      </w:pPr>
      <w:r w:rsidRPr="0010106F">
        <w:rPr>
          <w:b/>
        </w:rPr>
        <w:t>KGR</w:t>
      </w:r>
      <w:r w:rsidRPr="00D64B75">
        <w:t>-okres gwarancji na roboty budowlane  – znaczenie    20 %</w:t>
      </w:r>
    </w:p>
    <w:p w:rsidR="00EF25CB" w:rsidRPr="00D64B75" w:rsidRDefault="00EF25CB" w:rsidP="00EF25CB">
      <w:pPr>
        <w:rPr>
          <w:b/>
        </w:rPr>
      </w:pPr>
      <w:r w:rsidRPr="00D64B75">
        <w:rPr>
          <w:b/>
        </w:rPr>
        <w:t xml:space="preserve">1.Sposób obliczenia punktów w kategorii </w:t>
      </w:r>
      <w:r w:rsidRPr="00D64B75">
        <w:rPr>
          <w:b/>
          <w:u w:val="single"/>
        </w:rPr>
        <w:t>cena</w:t>
      </w:r>
      <w:r w:rsidRPr="00D64B75">
        <w:rPr>
          <w:b/>
        </w:rPr>
        <w:t xml:space="preserve"> (KC) wg wzoru : </w:t>
      </w:r>
    </w:p>
    <w:p w:rsidR="00EF25CB" w:rsidRPr="00D64B75" w:rsidRDefault="00EF25CB" w:rsidP="00EF25CB">
      <w:pPr>
        <w:ind w:firstLine="709"/>
      </w:pPr>
      <w:r w:rsidRPr="00D64B75">
        <w:rPr>
          <w:position w:val="-30"/>
        </w:rPr>
        <w:object w:dxaOrig="133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65pt;height:35.25pt" o:ole="" fillcolor="window">
            <v:imagedata r:id="rId8" o:title=""/>
          </v:shape>
          <o:OLEObject Type="Embed" ProgID="Equation.3" ShapeID="_x0000_i1025" DrawAspect="Content" ObjectID="_1620463787" r:id="rId9"/>
        </w:object>
      </w:r>
      <w:r>
        <w:t>8</w:t>
      </w:r>
      <w:r w:rsidRPr="00D64B75">
        <w:t xml:space="preserve">0        </w:t>
      </w:r>
      <w:r>
        <w:t xml:space="preserve">                  skala od 0 – 8</w:t>
      </w:r>
      <w:r w:rsidRPr="00D64B75">
        <w:t>0 pkt</w:t>
      </w:r>
    </w:p>
    <w:p w:rsidR="00EF25CB" w:rsidRPr="00D64B75" w:rsidRDefault="00EF25CB" w:rsidP="00EF25CB">
      <w:pPr>
        <w:ind w:firstLine="709"/>
      </w:pPr>
      <w:r w:rsidRPr="00D64B75">
        <w:t>Gdzie:</w:t>
      </w:r>
    </w:p>
    <w:p w:rsidR="00EF25CB" w:rsidRPr="00D64B75" w:rsidRDefault="00EF25CB" w:rsidP="00EF25CB">
      <w:pPr>
        <w:ind w:firstLine="709"/>
      </w:pPr>
      <w:r w:rsidRPr="00D64B75">
        <w:t xml:space="preserve">KC  - ilość punktów przyznanych Wykonawcy </w:t>
      </w:r>
    </w:p>
    <w:p w:rsidR="00EF25CB" w:rsidRPr="00D64B75" w:rsidRDefault="00EF25CB" w:rsidP="00EF25CB">
      <w:pPr>
        <w:ind w:firstLine="709"/>
      </w:pPr>
      <w:r w:rsidRPr="00D64B75">
        <w:t>C</w:t>
      </w:r>
      <w:r w:rsidRPr="00D64B75">
        <w:rPr>
          <w:vertAlign w:val="subscript"/>
        </w:rPr>
        <w:t>N</w:t>
      </w:r>
      <w:r w:rsidRPr="00D64B75">
        <w:t xml:space="preserve">   - najniższa zaoferowana cena ( z VAT-em)</w:t>
      </w:r>
    </w:p>
    <w:p w:rsidR="00EF25CB" w:rsidRPr="00D64B75" w:rsidRDefault="00EF25CB" w:rsidP="00EF25CB">
      <w:pPr>
        <w:ind w:firstLine="709"/>
      </w:pPr>
      <w:r w:rsidRPr="00D64B75">
        <w:t>C</w:t>
      </w:r>
      <w:r w:rsidRPr="00D64B75">
        <w:rPr>
          <w:vertAlign w:val="subscript"/>
        </w:rPr>
        <w:t>OB</w:t>
      </w:r>
      <w:r w:rsidRPr="00D64B75">
        <w:t xml:space="preserve">  - cena zaoferowana</w:t>
      </w:r>
      <w:r>
        <w:t xml:space="preserve"> w ofercie badanej ( z VAT-em )</w:t>
      </w:r>
    </w:p>
    <w:p w:rsidR="00EF25CB" w:rsidRDefault="00EF25CB" w:rsidP="00EF25CB">
      <w:pPr>
        <w:ind w:firstLine="709"/>
      </w:pPr>
      <w:r w:rsidRPr="00D64B75">
        <w:lastRenderedPageBreak/>
        <w:t>Wynik obliczeń jest zaokrąglony do dwóch miejsc po przecinku</w:t>
      </w:r>
    </w:p>
    <w:p w:rsidR="00EF25CB" w:rsidRPr="00D64B75" w:rsidRDefault="00EF25CB" w:rsidP="00EF25CB">
      <w:pPr>
        <w:ind w:firstLine="709"/>
      </w:pPr>
    </w:p>
    <w:p w:rsidR="00EF25CB" w:rsidRPr="00D64B75" w:rsidRDefault="00EF25CB" w:rsidP="00EF25CB">
      <w:pPr>
        <w:rPr>
          <w:b/>
          <w:u w:val="single"/>
        </w:rPr>
      </w:pPr>
      <w:r w:rsidRPr="00D64B75">
        <w:rPr>
          <w:b/>
        </w:rPr>
        <w:t xml:space="preserve">2.Sposób przyznawania ilości punktów w kategorii </w:t>
      </w:r>
      <w:r w:rsidRPr="00D64B75">
        <w:rPr>
          <w:b/>
          <w:u w:val="single"/>
        </w:rPr>
        <w:t xml:space="preserve">okres gwarancji na roboty  </w:t>
      </w:r>
    </w:p>
    <w:p w:rsidR="00EF25CB" w:rsidRPr="00D64B75" w:rsidRDefault="00EF25CB" w:rsidP="00EF25CB">
      <w:pPr>
        <w:rPr>
          <w:b/>
        </w:rPr>
      </w:pPr>
      <w:r w:rsidRPr="00D64B75">
        <w:rPr>
          <w:b/>
        </w:rPr>
        <w:t xml:space="preserve">   budowlane  (KGR) wg wzoru :</w:t>
      </w:r>
    </w:p>
    <w:p w:rsidR="00EF25CB" w:rsidRPr="00D64B75" w:rsidRDefault="00EF25CB" w:rsidP="00EF25CB">
      <w:pPr>
        <w:ind w:firstLine="709"/>
      </w:pPr>
      <w:r w:rsidRPr="00D64B75">
        <w:t xml:space="preserve"> 20 punktów </w:t>
      </w:r>
      <w:r>
        <w:tab/>
        <w:t xml:space="preserve">- </w:t>
      </w:r>
      <w:r w:rsidRPr="00D64B75">
        <w:t>okre</w:t>
      </w:r>
      <w:r w:rsidR="00244B1A">
        <w:t xml:space="preserve">s gwarancji 6 </w:t>
      </w:r>
      <w:r w:rsidRPr="00D64B75">
        <w:t xml:space="preserve">lat </w:t>
      </w:r>
    </w:p>
    <w:p w:rsidR="00EF25CB" w:rsidRPr="00D64B75" w:rsidRDefault="00EF25CB" w:rsidP="00EF25CB">
      <w:pPr>
        <w:ind w:firstLine="709"/>
      </w:pPr>
      <w:r w:rsidRPr="00D64B75">
        <w:t xml:space="preserve">   0 punkt</w:t>
      </w:r>
      <w:r w:rsidR="00537566">
        <w:t>ów</w:t>
      </w:r>
      <w:r w:rsidRPr="00D64B75">
        <w:t xml:space="preserve"> </w:t>
      </w:r>
      <w:r w:rsidR="00244B1A">
        <w:tab/>
        <w:t>- okres gwarancji 5</w:t>
      </w:r>
      <w:r w:rsidRPr="00D64B75">
        <w:t xml:space="preserve"> lat                                </w:t>
      </w:r>
    </w:p>
    <w:p w:rsidR="00EF25CB" w:rsidRPr="00D64B75" w:rsidRDefault="00EF25CB" w:rsidP="00EF25CB">
      <w:pPr>
        <w:autoSpaceDE w:val="0"/>
        <w:autoSpaceDN w:val="0"/>
        <w:adjustRightInd w:val="0"/>
        <w:spacing w:before="120"/>
        <w:rPr>
          <w:u w:val="single"/>
        </w:rPr>
      </w:pPr>
      <w:r w:rsidRPr="00D64B75">
        <w:rPr>
          <w:u w:val="single"/>
        </w:rPr>
        <w:t>Maksymalna łączna liczba punktów jaką może uzyskać Wykonawca wynosi – 20 pkt</w:t>
      </w:r>
    </w:p>
    <w:p w:rsidR="00EF25CB" w:rsidRPr="00D64B75" w:rsidRDefault="00EF25CB" w:rsidP="00EF25CB">
      <w:pPr>
        <w:autoSpaceDE w:val="0"/>
        <w:autoSpaceDN w:val="0"/>
        <w:adjustRightInd w:val="0"/>
        <w:spacing w:before="120"/>
        <w:ind w:left="360"/>
        <w:rPr>
          <w:b/>
        </w:rPr>
      </w:pPr>
      <w:r w:rsidRPr="00D64B75">
        <w:rPr>
          <w:b/>
        </w:rPr>
        <w:t xml:space="preserve">          II         Sposób obliczania punktów</w:t>
      </w:r>
    </w:p>
    <w:p w:rsidR="00EF25CB" w:rsidRPr="00D64B75" w:rsidRDefault="00EF25CB" w:rsidP="00EF25CB">
      <w:pPr>
        <w:autoSpaceDE w:val="0"/>
        <w:autoSpaceDN w:val="0"/>
        <w:adjustRightInd w:val="0"/>
        <w:spacing w:before="120"/>
        <w:ind w:left="360"/>
      </w:pPr>
      <w:r w:rsidRPr="00D64B75">
        <w:t xml:space="preserve">Zamawiający zsumuje punkty uzyskane w poszczególnych kryteriach i wybierze ofertę, która uzyska największą ilość punktów. </w:t>
      </w:r>
    </w:p>
    <w:p w:rsidR="00EF25CB" w:rsidRPr="00D64B75" w:rsidRDefault="00244B1A" w:rsidP="00EF25CB">
      <w:pPr>
        <w:autoSpaceDE w:val="0"/>
        <w:autoSpaceDN w:val="0"/>
        <w:adjustRightInd w:val="0"/>
        <w:jc w:val="center"/>
        <w:rPr>
          <w:b/>
        </w:rPr>
      </w:pPr>
      <w:r>
        <w:rPr>
          <w:b/>
        </w:rPr>
        <w:t xml:space="preserve">K= KC + KGR </w:t>
      </w:r>
    </w:p>
    <w:p w:rsidR="00EF25CB" w:rsidRPr="00D64B75" w:rsidRDefault="00EF25CB" w:rsidP="00EF25CB">
      <w:pPr>
        <w:autoSpaceDE w:val="0"/>
        <w:autoSpaceDN w:val="0"/>
        <w:adjustRightInd w:val="0"/>
      </w:pPr>
      <w:r w:rsidRPr="00D64B75">
        <w:tab/>
        <w:t>Gdzie:</w:t>
      </w:r>
    </w:p>
    <w:p w:rsidR="00EF25CB" w:rsidRPr="00D64B75" w:rsidRDefault="00EF25CB" w:rsidP="00EF25CB">
      <w:pPr>
        <w:autoSpaceDE w:val="0"/>
        <w:autoSpaceDN w:val="0"/>
        <w:adjustRightInd w:val="0"/>
      </w:pPr>
      <w:r w:rsidRPr="00D64B75">
        <w:tab/>
        <w:t xml:space="preserve">K        - ogólna ilość punktów przyznanych Wykonawcy </w:t>
      </w:r>
    </w:p>
    <w:p w:rsidR="00EF25CB" w:rsidRPr="00D64B75" w:rsidRDefault="00EF25CB" w:rsidP="00EF25CB">
      <w:pPr>
        <w:autoSpaceDE w:val="0"/>
        <w:autoSpaceDN w:val="0"/>
        <w:adjustRightInd w:val="0"/>
      </w:pPr>
      <w:r w:rsidRPr="00D64B75">
        <w:tab/>
        <w:t xml:space="preserve">KC      - ilość punktów w kategorii cena  </w:t>
      </w:r>
    </w:p>
    <w:p w:rsidR="00EF25CB" w:rsidRPr="00D64B75" w:rsidRDefault="00EF25CB" w:rsidP="00EF25CB">
      <w:pPr>
        <w:autoSpaceDE w:val="0"/>
        <w:autoSpaceDN w:val="0"/>
        <w:adjustRightInd w:val="0"/>
      </w:pPr>
      <w:r w:rsidRPr="00D64B75">
        <w:tab/>
        <w:t>KGR    - ilość punktów w kategorii okres gwarancji na roboty budowlane</w:t>
      </w:r>
    </w:p>
    <w:p w:rsidR="00EF25CB" w:rsidRPr="0010106F" w:rsidRDefault="00EF25CB" w:rsidP="00EF25CB">
      <w:pPr>
        <w:autoSpaceDE w:val="0"/>
        <w:autoSpaceDN w:val="0"/>
        <w:adjustRightInd w:val="0"/>
        <w:spacing w:before="120"/>
        <w:rPr>
          <w:u w:val="single"/>
        </w:rPr>
      </w:pPr>
      <w:r w:rsidRPr="00D64B75">
        <w:rPr>
          <w:u w:val="single"/>
        </w:rPr>
        <w:t>Maksymalna łączna liczba punktów jaka może uzyskać Wykonawca wynosi – 100 pkt.</w:t>
      </w:r>
    </w:p>
    <w:p w:rsidR="00D55DAF" w:rsidRDefault="00D55DAF" w:rsidP="00EF25CB">
      <w:pPr>
        <w:spacing w:after="0"/>
        <w:jc w:val="both"/>
        <w:rPr>
          <w:color w:val="000000"/>
        </w:rPr>
      </w:pPr>
    </w:p>
    <w:p w:rsidR="00D55DAF" w:rsidRDefault="00D55DAF" w:rsidP="00EF25CB">
      <w:pPr>
        <w:spacing w:after="0"/>
        <w:jc w:val="both"/>
        <w:rPr>
          <w:color w:val="000000"/>
        </w:rPr>
      </w:pPr>
    </w:p>
    <w:p w:rsidR="00EF25CB" w:rsidRPr="00BC55B5" w:rsidRDefault="00EF25CB" w:rsidP="00EF25CB">
      <w:pPr>
        <w:spacing w:after="0"/>
        <w:jc w:val="both"/>
        <w:rPr>
          <w:color w:val="000000"/>
        </w:rPr>
      </w:pPr>
      <w:r w:rsidRPr="00BC55B5">
        <w:rPr>
          <w:color w:val="000000"/>
        </w:rPr>
        <w:t xml:space="preserve">Uwaga: </w:t>
      </w:r>
    </w:p>
    <w:p w:rsidR="00D55DAF" w:rsidRDefault="00EF25CB" w:rsidP="00EF25CB">
      <w:pPr>
        <w:spacing w:after="0"/>
        <w:jc w:val="both"/>
        <w:rPr>
          <w:color w:val="000000"/>
        </w:rPr>
      </w:pPr>
      <w:r w:rsidRPr="00BC55B5">
        <w:rPr>
          <w:color w:val="000000"/>
        </w:rPr>
        <w:t xml:space="preserve">Oferty, w których nie wpisano żadnego okresu udzielonej gwarancji </w:t>
      </w:r>
      <w:r w:rsidR="00D55DAF">
        <w:rPr>
          <w:color w:val="000000"/>
        </w:rPr>
        <w:t>Zamawiający przyjmuje, że wykonawca udziela 5 lat gwarancji  otrzymuje 0 pkt.</w:t>
      </w:r>
    </w:p>
    <w:p w:rsidR="00EF25CB" w:rsidRDefault="00D55DAF" w:rsidP="00EF25CB">
      <w:pPr>
        <w:spacing w:after="0"/>
        <w:jc w:val="both"/>
        <w:rPr>
          <w:color w:val="000000"/>
        </w:rPr>
      </w:pPr>
      <w:r>
        <w:rPr>
          <w:color w:val="000000"/>
        </w:rPr>
        <w:t>O</w:t>
      </w:r>
      <w:r w:rsidR="00EF25CB" w:rsidRPr="00BC55B5">
        <w:rPr>
          <w:color w:val="000000"/>
        </w:rPr>
        <w:t xml:space="preserve">ferty, w których wpisano okres gwarancji krótszy niż </w:t>
      </w:r>
      <w:r w:rsidR="00EF25CB">
        <w:rPr>
          <w:color w:val="000000"/>
        </w:rPr>
        <w:t xml:space="preserve">5 lat </w:t>
      </w:r>
      <w:r w:rsidR="00EF25CB" w:rsidRPr="00BC55B5">
        <w:rPr>
          <w:color w:val="000000"/>
        </w:rPr>
        <w:t xml:space="preserve"> i oferty w których wpisano gwarancję w sposób niezgodny  z wymaganiami SIWZ będą odrzucone jako niezgodne z zapisami SIWZ. Okres gwarancji należy podać w pełnych latach.</w:t>
      </w:r>
    </w:p>
    <w:p w:rsidR="00EF25CB" w:rsidRPr="0010106F" w:rsidRDefault="00EF25CB" w:rsidP="00EF25CB">
      <w:pPr>
        <w:spacing w:after="0"/>
        <w:jc w:val="both"/>
        <w:rPr>
          <w:color w:val="000000"/>
        </w:rPr>
      </w:pPr>
    </w:p>
    <w:p w:rsidR="00EF25CB" w:rsidRPr="00BC55B5" w:rsidRDefault="00EF25CB" w:rsidP="00EF25CB">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79" w:name="_Toc137824142"/>
      <w:bookmarkStart w:id="80" w:name="_Toc154823358"/>
      <w:bookmarkStart w:id="81" w:name="_Toc161806959"/>
      <w:bookmarkStart w:id="82" w:name="_Toc191867088"/>
      <w:bookmarkStart w:id="83" w:name="_Toc510606546"/>
      <w:r w:rsidRPr="00BC55B5">
        <w:rPr>
          <w:rFonts w:eastAsia="Times New Roman"/>
          <w:bCs/>
          <w:iCs/>
          <w:szCs w:val="24"/>
          <w:lang w:eastAsia="pl-PL"/>
        </w:rPr>
        <w:t xml:space="preserve">Informacje o formalnościach, jakie zostaną dopełnione po wyborze oferty </w:t>
      </w:r>
      <w:r w:rsidRPr="00BC55B5">
        <w:rPr>
          <w:rFonts w:eastAsia="Times New Roman"/>
          <w:bCs/>
          <w:iCs/>
          <w:szCs w:val="24"/>
          <w:lang w:eastAsia="pl-PL"/>
        </w:rPr>
        <w:br/>
        <w:t>w celu zawarcia umowy w sprawie zamówienia publicznego</w:t>
      </w:r>
      <w:bookmarkEnd w:id="79"/>
      <w:bookmarkEnd w:id="80"/>
      <w:bookmarkEnd w:id="81"/>
      <w:bookmarkEnd w:id="82"/>
      <w:bookmarkEnd w:id="83"/>
    </w:p>
    <w:p w:rsidR="00EF25CB" w:rsidRPr="00BC55B5" w:rsidRDefault="00EF25CB" w:rsidP="00EF25CB">
      <w:pPr>
        <w:numPr>
          <w:ilvl w:val="0"/>
          <w:numId w:val="3"/>
        </w:num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Zamawiający zawrze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w:t>
      </w:r>
    </w:p>
    <w:p w:rsidR="00EF25CB" w:rsidRPr="00BC55B5" w:rsidRDefault="00EF25CB" w:rsidP="00EF25CB">
      <w:pPr>
        <w:numPr>
          <w:ilvl w:val="0"/>
          <w:numId w:val="3"/>
        </w:num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Zamawiający może zawrzeć umowę przed upływem terminów, o których mowa w pkt 2 jeżeli:</w:t>
      </w:r>
    </w:p>
    <w:p w:rsidR="00EF25CB" w:rsidRPr="00BC55B5" w:rsidRDefault="00EF25CB" w:rsidP="00EF25CB">
      <w:p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 złożono tylko jedną ofertę,</w:t>
      </w:r>
    </w:p>
    <w:p w:rsidR="00EF25CB" w:rsidRPr="00BC55B5" w:rsidRDefault="00EF25CB" w:rsidP="00EF25CB">
      <w:p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 xml:space="preserve"> lub</w:t>
      </w:r>
    </w:p>
    <w:p w:rsidR="00EF25CB" w:rsidRDefault="00EF25CB" w:rsidP="00EF25CB">
      <w:p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 xml:space="preserve">- upłynął termin do wniesienia odwołania na czynności zamawiającego wymienione w art. 180 ust. 2 pzp lub w następstwie jego wniesienia Izba ogłosiła wyrok lub postanowienie kończące postępowanie odwoławcze. </w:t>
      </w:r>
    </w:p>
    <w:p w:rsidR="00EF25CB" w:rsidRPr="00D55DAF" w:rsidRDefault="00EF25CB" w:rsidP="00EF25CB">
      <w:pPr>
        <w:pStyle w:val="Akapitzlist"/>
        <w:numPr>
          <w:ilvl w:val="0"/>
          <w:numId w:val="3"/>
        </w:numPr>
        <w:spacing w:after="0" w:line="240" w:lineRule="auto"/>
        <w:ind w:left="426" w:hanging="426"/>
        <w:jc w:val="both"/>
        <w:rPr>
          <w:rFonts w:eastAsia="Times New Roman"/>
          <w:b/>
          <w:bCs/>
          <w:color w:val="000000"/>
          <w:szCs w:val="24"/>
          <w:lang w:eastAsia="pl-PL"/>
        </w:rPr>
      </w:pPr>
      <w:r w:rsidRPr="00D55DAF">
        <w:rPr>
          <w:rFonts w:eastAsia="Times New Roman"/>
          <w:b/>
          <w:bCs/>
          <w:color w:val="000000"/>
          <w:szCs w:val="24"/>
          <w:lang w:eastAsia="pl-PL"/>
        </w:rPr>
        <w:lastRenderedPageBreak/>
        <w:t>Wykonawca na minimum 3 dni przed podpisaniem umowy przedstawi Zamawiającemu:</w:t>
      </w:r>
    </w:p>
    <w:p w:rsidR="00EF25CB" w:rsidRPr="00D55DAF" w:rsidRDefault="00EF25CB" w:rsidP="00EF25CB">
      <w:pPr>
        <w:pStyle w:val="Akapitzlist"/>
        <w:numPr>
          <w:ilvl w:val="0"/>
          <w:numId w:val="38"/>
        </w:numPr>
        <w:spacing w:after="0" w:line="240" w:lineRule="auto"/>
        <w:jc w:val="both"/>
        <w:rPr>
          <w:rFonts w:eastAsia="Times New Roman"/>
          <w:b/>
          <w:bCs/>
          <w:color w:val="000000"/>
          <w:szCs w:val="24"/>
          <w:lang w:eastAsia="pl-PL"/>
        </w:rPr>
      </w:pPr>
      <w:r w:rsidRPr="00D55DAF">
        <w:rPr>
          <w:rFonts w:eastAsia="Times New Roman"/>
          <w:b/>
          <w:bCs/>
          <w:color w:val="000000"/>
          <w:szCs w:val="24"/>
          <w:lang w:eastAsia="pl-PL"/>
        </w:rPr>
        <w:t>Kosztorys  ofertowy</w:t>
      </w:r>
    </w:p>
    <w:p w:rsidR="00EF25CB" w:rsidRPr="00D55DAF" w:rsidRDefault="00EF25CB" w:rsidP="00EF25CB">
      <w:pPr>
        <w:pStyle w:val="Akapitzlist"/>
        <w:numPr>
          <w:ilvl w:val="0"/>
          <w:numId w:val="38"/>
        </w:numPr>
        <w:spacing w:after="0" w:line="240" w:lineRule="auto"/>
        <w:jc w:val="both"/>
        <w:rPr>
          <w:rFonts w:eastAsia="Times New Roman"/>
          <w:b/>
          <w:bCs/>
          <w:color w:val="000000"/>
          <w:szCs w:val="24"/>
          <w:lang w:eastAsia="pl-PL"/>
        </w:rPr>
      </w:pPr>
      <w:r w:rsidRPr="00D55DAF">
        <w:rPr>
          <w:rFonts w:eastAsia="Times New Roman"/>
          <w:b/>
          <w:bCs/>
          <w:color w:val="000000"/>
          <w:szCs w:val="24"/>
          <w:lang w:eastAsia="pl-PL"/>
        </w:rPr>
        <w:t>Harmonogram rzeczowo – finansowy.</w:t>
      </w:r>
    </w:p>
    <w:p w:rsidR="00EF25CB" w:rsidRDefault="00EF25CB" w:rsidP="00EF25CB">
      <w:pPr>
        <w:pStyle w:val="Akapitzlist"/>
        <w:numPr>
          <w:ilvl w:val="0"/>
          <w:numId w:val="3"/>
        </w:numPr>
        <w:tabs>
          <w:tab w:val="clear" w:pos="720"/>
          <w:tab w:val="num" w:pos="360"/>
        </w:tabs>
        <w:spacing w:after="0" w:line="240" w:lineRule="auto"/>
        <w:ind w:left="426" w:hanging="426"/>
        <w:jc w:val="both"/>
        <w:rPr>
          <w:rFonts w:eastAsia="Times New Roman"/>
          <w:bCs/>
          <w:color w:val="000000"/>
          <w:szCs w:val="24"/>
          <w:lang w:eastAsia="pl-PL"/>
        </w:rPr>
      </w:pPr>
      <w:r>
        <w:rPr>
          <w:rFonts w:eastAsia="Times New Roman"/>
          <w:bCs/>
          <w:color w:val="000000"/>
          <w:szCs w:val="24"/>
          <w:lang w:eastAsia="pl-PL"/>
        </w:rPr>
        <w:t>Posiadanie dokumentów ubezpieczeniowych, ważnych nie później niż od daty podpisania umowy do czasu odbioru końcowego, obejmujących:</w:t>
      </w:r>
    </w:p>
    <w:p w:rsidR="00EF25CB" w:rsidRDefault="00EF25CB" w:rsidP="00EF25CB">
      <w:pPr>
        <w:pStyle w:val="Akapitzlist"/>
        <w:numPr>
          <w:ilvl w:val="0"/>
          <w:numId w:val="39"/>
        </w:numPr>
        <w:tabs>
          <w:tab w:val="num" w:pos="1134"/>
        </w:tabs>
        <w:spacing w:after="0" w:line="240" w:lineRule="auto"/>
        <w:ind w:left="1134" w:hanging="283"/>
        <w:jc w:val="both"/>
        <w:rPr>
          <w:rFonts w:eastAsia="Times New Roman"/>
          <w:bCs/>
          <w:color w:val="000000"/>
          <w:szCs w:val="24"/>
          <w:lang w:eastAsia="pl-PL"/>
        </w:rPr>
      </w:pPr>
      <w:r>
        <w:rPr>
          <w:rFonts w:eastAsia="Times New Roman"/>
          <w:bCs/>
          <w:color w:val="000000"/>
          <w:szCs w:val="24"/>
          <w:lang w:eastAsia="pl-PL"/>
        </w:rPr>
        <w:t>Ubezpieczenie w pełnym zakresie od odpowiedzialności cywilnej kontraktowej w związku z realizacją niniejszej umowy, ubezpieczenia od zniszczenia wszelkiej własności spowodowanego działaniem, zaniechaniem lub niedopatrzeniem pracowników wykonawcy,</w:t>
      </w:r>
    </w:p>
    <w:p w:rsidR="00EF25CB" w:rsidRDefault="00EF25CB" w:rsidP="00EF25CB">
      <w:pPr>
        <w:pStyle w:val="Akapitzlist"/>
        <w:numPr>
          <w:ilvl w:val="0"/>
          <w:numId w:val="39"/>
        </w:numPr>
        <w:tabs>
          <w:tab w:val="num" w:pos="1134"/>
        </w:tabs>
        <w:spacing w:after="0" w:line="240" w:lineRule="auto"/>
        <w:ind w:left="1134" w:hanging="283"/>
        <w:jc w:val="both"/>
        <w:rPr>
          <w:rFonts w:eastAsia="Times New Roman"/>
          <w:bCs/>
          <w:color w:val="000000"/>
          <w:szCs w:val="24"/>
          <w:lang w:eastAsia="pl-PL"/>
        </w:rPr>
      </w:pPr>
      <w:r>
        <w:rPr>
          <w:rFonts w:eastAsia="Times New Roman"/>
          <w:bCs/>
          <w:color w:val="000000"/>
          <w:szCs w:val="24"/>
          <w:lang w:eastAsia="pl-PL"/>
        </w:rPr>
        <w:t xml:space="preserve">Ubezpieczenie w pełnym zakresie od odpowiedzialności cywilnej deliktowej z tytułu prowadzonej działalności wobec powierzonego mienia i osób trzecich od zniszczenia wszelkiej własności spowodowanego działaniem, zaniechaniem lub niedopatrzeniem Wykonawcy </w:t>
      </w:r>
    </w:p>
    <w:p w:rsidR="00EF25CB" w:rsidRDefault="00EF25CB" w:rsidP="00EF25CB">
      <w:pPr>
        <w:spacing w:after="0" w:line="240" w:lineRule="auto"/>
        <w:ind w:left="786"/>
        <w:jc w:val="both"/>
        <w:rPr>
          <w:rFonts w:eastAsia="Times New Roman"/>
          <w:bCs/>
          <w:color w:val="000000"/>
          <w:szCs w:val="24"/>
          <w:lang w:eastAsia="pl-PL"/>
        </w:rPr>
      </w:pPr>
      <w:r w:rsidRPr="008E6DAC">
        <w:rPr>
          <w:rFonts w:eastAsia="Times New Roman"/>
          <w:bCs/>
          <w:color w:val="000000"/>
          <w:szCs w:val="24"/>
          <w:lang w:eastAsia="pl-PL"/>
        </w:rPr>
        <w:t>z polisą na sumę ubezpieczenia równą, co najmniej wartości kontraktu (wynagrodzenia brutto).</w:t>
      </w:r>
    </w:p>
    <w:p w:rsidR="00EF25CB" w:rsidRPr="008E6DAC" w:rsidRDefault="00EF25CB" w:rsidP="00EF25CB">
      <w:pPr>
        <w:spacing w:after="0" w:line="240" w:lineRule="auto"/>
        <w:ind w:left="786"/>
        <w:jc w:val="both"/>
        <w:rPr>
          <w:rFonts w:eastAsia="Times New Roman"/>
          <w:bCs/>
          <w:color w:val="000000"/>
          <w:szCs w:val="24"/>
          <w:lang w:eastAsia="pl-PL"/>
        </w:rPr>
      </w:pPr>
      <w:r>
        <w:rPr>
          <w:rFonts w:eastAsia="Times New Roman"/>
          <w:bCs/>
          <w:color w:val="000000"/>
          <w:szCs w:val="24"/>
          <w:lang w:eastAsia="pl-PL"/>
        </w:rPr>
        <w:t>Wykonawca przedstawi Zamawiającemu kopie ww. dokumentów ubezpieczeniowych w dniu podpisania umowy.</w:t>
      </w:r>
    </w:p>
    <w:p w:rsidR="00EF25CB" w:rsidRPr="00BC55B5" w:rsidRDefault="00EF25CB" w:rsidP="00EF25CB">
      <w:pPr>
        <w:spacing w:after="0" w:line="240" w:lineRule="auto"/>
        <w:ind w:left="360"/>
        <w:jc w:val="both"/>
        <w:rPr>
          <w:rFonts w:eastAsia="Times New Roman"/>
          <w:bCs/>
          <w:color w:val="000000"/>
          <w:szCs w:val="24"/>
          <w:lang w:eastAsia="pl-PL"/>
        </w:rPr>
      </w:pPr>
    </w:p>
    <w:p w:rsidR="00EF25CB" w:rsidRPr="00BC55B5" w:rsidRDefault="00EF25CB" w:rsidP="00EF25CB">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84" w:name="_Toc186513943"/>
      <w:bookmarkStart w:id="85" w:name="_Toc190850098"/>
      <w:bookmarkStart w:id="86" w:name="_Toc191867089"/>
      <w:bookmarkStart w:id="87" w:name="_Toc510606547"/>
      <w:r w:rsidRPr="00BC55B5">
        <w:rPr>
          <w:rFonts w:eastAsia="Times New Roman"/>
          <w:bCs/>
          <w:iCs/>
          <w:szCs w:val="24"/>
          <w:lang w:eastAsia="pl-PL"/>
        </w:rPr>
        <w:t>Wymagania dotyczące zabezpieczenia należytego wykonania umowy</w:t>
      </w:r>
      <w:bookmarkEnd w:id="84"/>
      <w:bookmarkEnd w:id="85"/>
      <w:bookmarkEnd w:id="86"/>
      <w:bookmarkEnd w:id="87"/>
    </w:p>
    <w:p w:rsidR="00EF25CB" w:rsidRPr="00BC55B5" w:rsidRDefault="00EF25CB" w:rsidP="00EF25CB">
      <w:pPr>
        <w:numPr>
          <w:ilvl w:val="0"/>
          <w:numId w:val="23"/>
        </w:numPr>
        <w:tabs>
          <w:tab w:val="left" w:pos="709"/>
        </w:tabs>
        <w:spacing w:after="0" w:line="240" w:lineRule="auto"/>
        <w:jc w:val="both"/>
        <w:rPr>
          <w:bCs/>
        </w:rPr>
      </w:pPr>
      <w:r w:rsidRPr="00BC55B5">
        <w:rPr>
          <w:bCs/>
        </w:rPr>
        <w:t xml:space="preserve">Na podstawie art. 147 ust. 1 i 2 ustawy Zamawiający wymaga wniesienia przez Wykonawcę, zabezpieczenia należytego wykonania umowy. Wykonawca będzie zobowiązany do wniesienia zabezpieczenia należytego wykonania umowy przed jej podpisaniem. </w:t>
      </w:r>
    </w:p>
    <w:p w:rsidR="00EF25CB" w:rsidRPr="00BC55B5" w:rsidRDefault="00EF25CB" w:rsidP="00EF25CB">
      <w:pPr>
        <w:numPr>
          <w:ilvl w:val="0"/>
          <w:numId w:val="23"/>
        </w:numPr>
        <w:tabs>
          <w:tab w:val="left" w:pos="709"/>
        </w:tabs>
        <w:spacing w:after="0" w:line="240" w:lineRule="auto"/>
        <w:jc w:val="both"/>
      </w:pPr>
      <w:r w:rsidRPr="00BC55B5">
        <w:t xml:space="preserve">Wykonawca, którego oferta zostanie wybrana będzie musiał wnieść zabezpieczenie należytego wykonania umowy w wysokości </w:t>
      </w:r>
      <w:r w:rsidRPr="00BC55B5">
        <w:rPr>
          <w:b/>
        </w:rPr>
        <w:t>5%</w:t>
      </w:r>
      <w:r w:rsidR="00D55DAF">
        <w:t xml:space="preserve"> </w:t>
      </w:r>
      <w:r w:rsidRPr="00BC55B5">
        <w:t>ceny całkowitej podanej w ofercie.</w:t>
      </w:r>
    </w:p>
    <w:p w:rsidR="00EF25CB" w:rsidRPr="00BC55B5" w:rsidRDefault="00EF25CB" w:rsidP="00EF25CB">
      <w:pPr>
        <w:numPr>
          <w:ilvl w:val="0"/>
          <w:numId w:val="23"/>
        </w:numPr>
        <w:tabs>
          <w:tab w:val="left" w:pos="709"/>
        </w:tabs>
        <w:spacing w:after="0" w:line="240" w:lineRule="auto"/>
        <w:jc w:val="both"/>
      </w:pPr>
      <w:r w:rsidRPr="00BC55B5">
        <w:t>Zabezpieczenie należytego wykonania umowy można wnieść w formach wymienionych w art. 148 ust. 1 ustawy - Prawo zamówień publicznych.</w:t>
      </w:r>
    </w:p>
    <w:p w:rsidR="00EF25CB" w:rsidRPr="00BC55B5" w:rsidRDefault="00EF25CB" w:rsidP="00EF25CB">
      <w:pPr>
        <w:numPr>
          <w:ilvl w:val="0"/>
          <w:numId w:val="23"/>
        </w:numPr>
        <w:tabs>
          <w:tab w:val="left" w:pos="709"/>
        </w:tabs>
        <w:spacing w:after="0" w:line="240" w:lineRule="auto"/>
        <w:jc w:val="both"/>
      </w:pPr>
      <w:r w:rsidRPr="00BC55B5">
        <w:t>Zamawiający nie wyraża zgody na wniesienie zabezpieczenia należytego wykonania umowy w formach wymienionych w art. 148 ust. 2 ustawy - Prawo zamówień publicznych.</w:t>
      </w:r>
    </w:p>
    <w:p w:rsidR="00EF25CB" w:rsidRPr="00BC55B5" w:rsidRDefault="00EF25CB" w:rsidP="00EF25CB">
      <w:pPr>
        <w:numPr>
          <w:ilvl w:val="0"/>
          <w:numId w:val="23"/>
        </w:numPr>
        <w:tabs>
          <w:tab w:val="left" w:pos="709"/>
        </w:tabs>
        <w:spacing w:after="0" w:line="240" w:lineRule="auto"/>
        <w:jc w:val="both"/>
      </w:pPr>
      <w:r w:rsidRPr="00BC55B5">
        <w:t xml:space="preserve">Oryginał dokumentu potwierdzającego wniesienie zabezpieczenia należytego wykonania umowy musi być dostarczony do Zamawiającego przed podpisaniem umowy, jednakże nie później niż w dniu podpisania umowy. </w:t>
      </w:r>
    </w:p>
    <w:p w:rsidR="00EF25CB" w:rsidRPr="00BC55B5" w:rsidRDefault="00EF25CB" w:rsidP="00EF25CB">
      <w:pPr>
        <w:numPr>
          <w:ilvl w:val="0"/>
          <w:numId w:val="23"/>
        </w:numPr>
        <w:tabs>
          <w:tab w:val="clear" w:pos="360"/>
          <w:tab w:val="left" w:pos="426"/>
        </w:tabs>
        <w:spacing w:after="0" w:line="240" w:lineRule="auto"/>
        <w:jc w:val="both"/>
      </w:pPr>
      <w:r w:rsidRPr="00BC55B5">
        <w:t xml:space="preserve">Zabezpieczenie wnoszone w pieniądzu Wykonawca zobowiązany będzie wpłacić przelewem na rachunek bankowy Zamawiającego: </w:t>
      </w:r>
    </w:p>
    <w:p w:rsidR="00EF25CB" w:rsidRPr="00881DC2" w:rsidRDefault="00E102E4" w:rsidP="00E102E4">
      <w:pPr>
        <w:tabs>
          <w:tab w:val="left" w:pos="709"/>
        </w:tabs>
        <w:ind w:left="360"/>
        <w:jc w:val="center"/>
        <w:rPr>
          <w:b/>
        </w:rPr>
      </w:pPr>
      <w:r w:rsidRPr="00881DC2">
        <w:rPr>
          <w:b/>
        </w:rPr>
        <w:t>Muzeum Historyczno-Etnograficznego im J. Rydzkowskiego w Chojnicach. Rachunek Bankowy: Bank Spółdzielczy Więcbork, Rachunek Nr 84 8162 0003 0019 0235 2000 0010.</w:t>
      </w:r>
      <w:r w:rsidR="00EF25CB" w:rsidRPr="00881DC2">
        <w:rPr>
          <w:b/>
        </w:rPr>
        <w:t xml:space="preserve"> </w:t>
      </w:r>
    </w:p>
    <w:p w:rsidR="00EF25CB" w:rsidRPr="00BC55B5" w:rsidRDefault="00EF25CB" w:rsidP="00EF25CB">
      <w:pPr>
        <w:tabs>
          <w:tab w:val="left" w:pos="709"/>
        </w:tabs>
        <w:spacing w:after="0"/>
        <w:ind w:left="360"/>
        <w:jc w:val="both"/>
      </w:pPr>
      <w:r w:rsidRPr="00BC55B5">
        <w:t xml:space="preserve">z podaniem tytułu wpłaty: (zabezpieczenie należytego wykonania umowy, nr sprawy </w:t>
      </w:r>
    </w:p>
    <w:p w:rsidR="00EF25CB" w:rsidRPr="00BC55B5" w:rsidRDefault="00881DC2" w:rsidP="00EF25CB">
      <w:pPr>
        <w:tabs>
          <w:tab w:val="left" w:pos="709"/>
        </w:tabs>
        <w:spacing w:after="0"/>
        <w:ind w:left="360"/>
        <w:jc w:val="both"/>
      </w:pPr>
      <w:r w:rsidRPr="00881DC2">
        <w:t>AG.260.1.</w:t>
      </w:r>
      <w:r w:rsidR="00EF25CB" w:rsidRPr="00881DC2">
        <w:t>2019</w:t>
      </w:r>
      <w:r w:rsidR="00EF25CB" w:rsidRPr="00BC55B5">
        <w:t>).</w:t>
      </w:r>
    </w:p>
    <w:p w:rsidR="00EF25CB" w:rsidRPr="00BC55B5" w:rsidRDefault="00EF25CB" w:rsidP="00EF25CB">
      <w:pPr>
        <w:numPr>
          <w:ilvl w:val="0"/>
          <w:numId w:val="23"/>
        </w:numPr>
        <w:tabs>
          <w:tab w:val="left" w:pos="709"/>
        </w:tabs>
        <w:spacing w:after="0" w:line="240" w:lineRule="auto"/>
        <w:jc w:val="both"/>
      </w:pPr>
      <w:r w:rsidRPr="00BC55B5">
        <w:t>W przypadku wniesienia wadium w pieniądzu, za zgodą Wykonawcy, kwota wadium może zostać zaliczona na poczet zabezpieczenia.</w:t>
      </w:r>
    </w:p>
    <w:p w:rsidR="00EF25CB" w:rsidRPr="00BC55B5" w:rsidRDefault="00EF25CB" w:rsidP="00EF25CB">
      <w:pPr>
        <w:numPr>
          <w:ilvl w:val="0"/>
          <w:numId w:val="23"/>
        </w:numPr>
        <w:tabs>
          <w:tab w:val="left" w:pos="709"/>
        </w:tabs>
        <w:spacing w:after="0" w:line="240" w:lineRule="auto"/>
        <w:jc w:val="both"/>
      </w:pPr>
      <w:r w:rsidRPr="00BC55B5">
        <w:t>Zamawiający zwróci kwotę stanowiąca 70% zabezpieczenia w terminie 30 dni od dnia wykonania zamówienia i uznania przez Zamawiającego za należycie wykonane.</w:t>
      </w:r>
    </w:p>
    <w:p w:rsidR="00EF25CB" w:rsidRPr="00BC55B5" w:rsidRDefault="00EF25CB" w:rsidP="00EF25CB">
      <w:pPr>
        <w:numPr>
          <w:ilvl w:val="0"/>
          <w:numId w:val="23"/>
        </w:numPr>
        <w:tabs>
          <w:tab w:val="left" w:pos="709"/>
        </w:tabs>
        <w:spacing w:after="0" w:line="240" w:lineRule="auto"/>
        <w:jc w:val="both"/>
      </w:pPr>
      <w:r w:rsidRPr="00BC55B5">
        <w:t xml:space="preserve">Kwotę stanowiącą 30% wysokości zabezpieczenia Zamawiający pozostawi na zabezpieczenie roszczeń z tytułu rękojmi za wady. </w:t>
      </w:r>
    </w:p>
    <w:p w:rsidR="00EF25CB" w:rsidRPr="00BC55B5" w:rsidRDefault="00EF25CB" w:rsidP="00EF25CB">
      <w:pPr>
        <w:numPr>
          <w:ilvl w:val="0"/>
          <w:numId w:val="23"/>
        </w:numPr>
        <w:tabs>
          <w:tab w:val="left" w:pos="709"/>
        </w:tabs>
        <w:spacing w:after="0" w:line="240" w:lineRule="auto"/>
        <w:jc w:val="both"/>
      </w:pPr>
      <w:r w:rsidRPr="00BC55B5">
        <w:lastRenderedPageBreak/>
        <w:t>Kwota, o której mowa w pkt 9 zostanie zwrócona nie później niż w 15 dniu po upływie okresu rękojmi za wady (tj. 15 dni po upływie 60 miesięcy od daty odbioru końcowego).</w:t>
      </w:r>
    </w:p>
    <w:p w:rsidR="00EF25CB" w:rsidRPr="00BC55B5" w:rsidRDefault="00EF25CB" w:rsidP="00EF25CB">
      <w:pPr>
        <w:numPr>
          <w:ilvl w:val="0"/>
          <w:numId w:val="23"/>
        </w:numPr>
        <w:tabs>
          <w:tab w:val="clear" w:pos="360"/>
          <w:tab w:val="num" w:pos="426"/>
          <w:tab w:val="left" w:pos="709"/>
        </w:tabs>
        <w:overflowPunct w:val="0"/>
        <w:autoSpaceDE w:val="0"/>
        <w:autoSpaceDN w:val="0"/>
        <w:adjustRightInd w:val="0"/>
        <w:spacing w:after="0" w:line="240" w:lineRule="auto"/>
        <w:ind w:left="426" w:hanging="426"/>
        <w:jc w:val="both"/>
      </w:pPr>
      <w:r w:rsidRPr="00BC55B5">
        <w:t>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rsidR="00EF25CB" w:rsidRPr="00BC55B5" w:rsidRDefault="00EF25CB" w:rsidP="00EF25CB">
      <w:pPr>
        <w:tabs>
          <w:tab w:val="left" w:pos="709"/>
        </w:tabs>
        <w:overflowPunct w:val="0"/>
        <w:autoSpaceDE w:val="0"/>
        <w:autoSpaceDN w:val="0"/>
        <w:adjustRightInd w:val="0"/>
        <w:spacing w:after="0" w:line="240" w:lineRule="auto"/>
        <w:ind w:left="426"/>
        <w:jc w:val="both"/>
      </w:pPr>
    </w:p>
    <w:p w:rsidR="00EF25CB" w:rsidRPr="00BC55B5" w:rsidRDefault="00EF25CB" w:rsidP="00EF25CB">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88" w:name="_Toc137824144"/>
      <w:bookmarkStart w:id="89" w:name="_Toc154823360"/>
      <w:bookmarkStart w:id="90" w:name="_Toc161806961"/>
      <w:bookmarkStart w:id="91" w:name="_Toc191867090"/>
      <w:bookmarkStart w:id="92" w:name="_Toc510606548"/>
      <w:r w:rsidRPr="00BC55B5">
        <w:rPr>
          <w:rFonts w:eastAsia="Times New Roman"/>
          <w:bCs/>
          <w:iCs/>
          <w:szCs w:val="24"/>
          <w:lang w:eastAsia="pl-PL"/>
        </w:rPr>
        <w:t>Istotne postanowienia umowy w sprawie zamówienia publicznego</w:t>
      </w:r>
      <w:bookmarkEnd w:id="88"/>
      <w:bookmarkEnd w:id="89"/>
      <w:bookmarkEnd w:id="90"/>
      <w:bookmarkEnd w:id="91"/>
      <w:bookmarkEnd w:id="92"/>
    </w:p>
    <w:p w:rsidR="00EF25CB" w:rsidRDefault="00EF25CB" w:rsidP="00EF25CB">
      <w:pPr>
        <w:pStyle w:val="Akapitzlist"/>
        <w:numPr>
          <w:ilvl w:val="0"/>
          <w:numId w:val="37"/>
        </w:numPr>
        <w:spacing w:after="0"/>
        <w:ind w:left="426" w:hanging="426"/>
      </w:pPr>
      <w:r w:rsidRPr="00BC55B5">
        <w:t>Zamawiający wymagać będzie od wybranego Wykonawcy podpisania umowy zgodnej z postanowieniami SIWZ.</w:t>
      </w:r>
    </w:p>
    <w:p w:rsidR="00EF25CB" w:rsidRDefault="00EF25CB" w:rsidP="00EF25CB">
      <w:pPr>
        <w:pStyle w:val="Akapitzlist"/>
        <w:numPr>
          <w:ilvl w:val="0"/>
          <w:numId w:val="37"/>
        </w:numPr>
        <w:spacing w:after="0"/>
        <w:ind w:left="426" w:hanging="426"/>
      </w:pPr>
      <w:r w:rsidRPr="00BC55B5">
        <w:t>Wykonawca, którego oferta została wybrana zobowiązany jest do pisemnego zawarcia umowy z Zamawiającym na realizację zamówienia na warunkach określonych w załączonym projekcie umowy stanowiącym Załącznik nr 2 do niniejszej SIWZ.</w:t>
      </w:r>
    </w:p>
    <w:p w:rsidR="00EF25CB" w:rsidRPr="00BC55B5" w:rsidRDefault="00EF25CB" w:rsidP="00EF25CB">
      <w:pPr>
        <w:pStyle w:val="Akapitzlist"/>
        <w:numPr>
          <w:ilvl w:val="0"/>
          <w:numId w:val="37"/>
        </w:numPr>
        <w:spacing w:after="0"/>
        <w:ind w:left="426" w:hanging="426"/>
      </w:pPr>
      <w:r w:rsidRPr="00BC55B5">
        <w:t xml:space="preserve">Wykonawca nie może dokonywać żadnych zmian we wzorze umowy i w chwili złożenia oferty zobowiązuje się do podpisania umowy zgodnej z zapisami określonymi w załączonym  wzorze. </w:t>
      </w:r>
    </w:p>
    <w:p w:rsidR="00EF25CB" w:rsidRPr="00BC55B5" w:rsidRDefault="00EF25CB" w:rsidP="00EF25CB">
      <w:pPr>
        <w:numPr>
          <w:ilvl w:val="0"/>
          <w:numId w:val="17"/>
        </w:numPr>
        <w:spacing w:after="0" w:line="240" w:lineRule="auto"/>
        <w:ind w:left="360"/>
        <w:jc w:val="both"/>
        <w:rPr>
          <w:bCs/>
        </w:rPr>
      </w:pPr>
      <w:r w:rsidRPr="00BC55B5">
        <w:t>Jeżeli Wykonawca, uchyla się od zawarcia umowy</w:t>
      </w:r>
      <w:r>
        <w:t xml:space="preserve"> lub nie wnosi wymaganego zabezpieczenia należytego wykonania umowy</w:t>
      </w:r>
      <w:r w:rsidRPr="00BC55B5">
        <w:t xml:space="preserve">, zamawiający może </w:t>
      </w:r>
      <w:r>
        <w:t>zbadać, czy nie podlega wykluczeniu oraz czy spełnia warunki udziału w postępowaniu wykonawca, który złożył</w:t>
      </w:r>
      <w:r w:rsidRPr="00BC55B5">
        <w:t xml:space="preserve"> ofertę </w:t>
      </w:r>
      <w:r>
        <w:t>najwyżej ocenioną</w:t>
      </w:r>
      <w:r w:rsidRPr="00BC55B5">
        <w:t xml:space="preserve"> spośród pozostałych ofert </w:t>
      </w:r>
      <w:r>
        <w:t>(</w:t>
      </w:r>
      <w:r w:rsidRPr="00BC55B5">
        <w:t xml:space="preserve">art. </w:t>
      </w:r>
      <w:r>
        <w:t>24aa</w:t>
      </w:r>
      <w:r w:rsidRPr="00BC55B5">
        <w:t xml:space="preserve"> ust. </w:t>
      </w:r>
      <w:r>
        <w:t>2</w:t>
      </w:r>
      <w:r w:rsidRPr="00BC55B5">
        <w:t xml:space="preserve"> Pzp</w:t>
      </w:r>
      <w:r>
        <w:t>)</w:t>
      </w:r>
      <w:r w:rsidRPr="00BC55B5">
        <w:t>.</w:t>
      </w:r>
    </w:p>
    <w:p w:rsidR="00EF25CB" w:rsidRPr="00BC55B5" w:rsidRDefault="00EF25CB" w:rsidP="00EF25CB">
      <w:pPr>
        <w:numPr>
          <w:ilvl w:val="0"/>
          <w:numId w:val="17"/>
        </w:numPr>
        <w:spacing w:after="0" w:line="240" w:lineRule="auto"/>
        <w:ind w:left="360"/>
        <w:jc w:val="both"/>
      </w:pPr>
      <w:r w:rsidRPr="00BC55B5">
        <w:rPr>
          <w:bC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EF25CB" w:rsidRPr="00BC55B5" w:rsidRDefault="00EF25CB" w:rsidP="00EF25CB">
      <w:pPr>
        <w:numPr>
          <w:ilvl w:val="0"/>
          <w:numId w:val="17"/>
        </w:numPr>
        <w:spacing w:after="0" w:line="240" w:lineRule="auto"/>
        <w:ind w:left="360"/>
        <w:jc w:val="both"/>
        <w:rPr>
          <w:bCs/>
        </w:rPr>
      </w:pPr>
      <w:r w:rsidRPr="00BC55B5">
        <w:t>Zawarta umowa będzie jawna i będzie podlegała udostępnianiu na zasadach określonych w przepisach o dostępie do informacji publicznej (art. 139 ust. 3 ustawy).</w:t>
      </w:r>
    </w:p>
    <w:p w:rsidR="00EF25CB" w:rsidRPr="00BC55B5" w:rsidRDefault="00EF25CB" w:rsidP="00EF25CB">
      <w:pPr>
        <w:numPr>
          <w:ilvl w:val="0"/>
          <w:numId w:val="17"/>
        </w:numPr>
        <w:spacing w:after="0" w:line="240" w:lineRule="auto"/>
        <w:ind w:left="360"/>
        <w:jc w:val="both"/>
        <w:rPr>
          <w:bCs/>
        </w:rPr>
      </w:pPr>
      <w:r w:rsidRPr="00BC55B5">
        <w:t>Zamawiający przewiduje możliwość dokonywania istotnych zmian postanowień zawartej umowy w zakresie i na warunkach określonych we wzorze umowy stanowiącym załącznik nr 2 do SIWZ</w:t>
      </w:r>
    </w:p>
    <w:p w:rsidR="00EF25CB" w:rsidRPr="00BC55B5" w:rsidRDefault="00EF25CB" w:rsidP="00EF25CB">
      <w:pPr>
        <w:spacing w:after="0" w:line="240" w:lineRule="auto"/>
        <w:ind w:left="360"/>
        <w:jc w:val="both"/>
        <w:rPr>
          <w:bCs/>
        </w:rPr>
      </w:pPr>
    </w:p>
    <w:p w:rsidR="00EF25CB" w:rsidRPr="00BC55B5" w:rsidRDefault="00EF25CB" w:rsidP="00EF25CB">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93" w:name="_Toc154823361"/>
      <w:bookmarkStart w:id="94" w:name="_Toc161806962"/>
      <w:bookmarkStart w:id="95" w:name="_Toc191867091"/>
      <w:bookmarkStart w:id="96" w:name="_Toc510606549"/>
      <w:r w:rsidRPr="00BC55B5">
        <w:rPr>
          <w:rFonts w:eastAsia="Times New Roman"/>
          <w:bCs/>
          <w:iCs/>
          <w:szCs w:val="24"/>
          <w:lang w:eastAsia="pl-PL"/>
        </w:rPr>
        <w:t>Inne informacje</w:t>
      </w:r>
      <w:bookmarkEnd w:id="93"/>
      <w:bookmarkEnd w:id="94"/>
      <w:bookmarkEnd w:id="95"/>
      <w:bookmarkEnd w:id="96"/>
    </w:p>
    <w:p w:rsidR="00EF25CB" w:rsidRPr="00BC55B5" w:rsidRDefault="00EF25CB" w:rsidP="00EF25CB">
      <w:pPr>
        <w:spacing w:after="0"/>
        <w:jc w:val="both"/>
      </w:pPr>
      <w:r w:rsidRPr="00BC55B5">
        <w:t>Nie przewiduje się:</w:t>
      </w:r>
    </w:p>
    <w:p w:rsidR="00EF25CB" w:rsidRPr="00BC55B5" w:rsidRDefault="00EF25CB" w:rsidP="00EF25CB">
      <w:pPr>
        <w:numPr>
          <w:ilvl w:val="0"/>
          <w:numId w:val="16"/>
        </w:numPr>
        <w:spacing w:after="0" w:line="240" w:lineRule="auto"/>
        <w:jc w:val="both"/>
      </w:pPr>
      <w:r w:rsidRPr="00BC55B5">
        <w:t>zawarcia umowy ramowej,</w:t>
      </w:r>
    </w:p>
    <w:p w:rsidR="00EF25CB" w:rsidRPr="00BC55B5" w:rsidRDefault="00EF25CB" w:rsidP="00EF25CB">
      <w:pPr>
        <w:numPr>
          <w:ilvl w:val="0"/>
          <w:numId w:val="16"/>
        </w:numPr>
        <w:spacing w:after="0" w:line="240" w:lineRule="auto"/>
        <w:jc w:val="both"/>
      </w:pPr>
      <w:r w:rsidRPr="00BC55B5">
        <w:t>zamówień, o których mowa w art. 67 ust. 1 pkt 6 ustawy pzp,</w:t>
      </w:r>
    </w:p>
    <w:p w:rsidR="00EF25CB" w:rsidRPr="00BC55B5" w:rsidRDefault="00EF25CB" w:rsidP="00EF25CB">
      <w:pPr>
        <w:numPr>
          <w:ilvl w:val="0"/>
          <w:numId w:val="16"/>
        </w:numPr>
        <w:spacing w:after="0" w:line="240" w:lineRule="auto"/>
        <w:jc w:val="both"/>
      </w:pPr>
      <w:r w:rsidRPr="00BC55B5">
        <w:t>wyboru najkorzystniejszej oferty z zastosowaniem aukcji elektronicznej.</w:t>
      </w:r>
    </w:p>
    <w:p w:rsidR="00EF25CB" w:rsidRPr="00BC55B5" w:rsidRDefault="00EF25CB" w:rsidP="00EF25CB">
      <w:pPr>
        <w:spacing w:after="0" w:line="240" w:lineRule="auto"/>
        <w:ind w:left="360"/>
        <w:jc w:val="both"/>
      </w:pPr>
    </w:p>
    <w:p w:rsidR="00EF25CB" w:rsidRPr="00BC55B5" w:rsidRDefault="00EF25CB" w:rsidP="00EF25CB">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97" w:name="_Toc137824145"/>
      <w:bookmarkStart w:id="98" w:name="_Toc154823362"/>
      <w:bookmarkStart w:id="99" w:name="_Toc161806963"/>
      <w:bookmarkStart w:id="100" w:name="_Toc191867092"/>
      <w:bookmarkStart w:id="101" w:name="_Toc510606550"/>
      <w:r w:rsidRPr="00BC55B5">
        <w:rPr>
          <w:rFonts w:eastAsia="Times New Roman"/>
          <w:bCs/>
          <w:iCs/>
          <w:szCs w:val="24"/>
          <w:lang w:eastAsia="pl-PL"/>
        </w:rPr>
        <w:lastRenderedPageBreak/>
        <w:t>Pouczenie o środkach ochrony prawnej przysługujących Wykonawcy w toku postępowania o udzielenie zamówienia.</w:t>
      </w:r>
      <w:bookmarkEnd w:id="97"/>
      <w:bookmarkEnd w:id="98"/>
      <w:bookmarkEnd w:id="99"/>
      <w:bookmarkEnd w:id="100"/>
      <w:bookmarkEnd w:id="101"/>
    </w:p>
    <w:p w:rsidR="00EF25CB" w:rsidRPr="00BC55B5" w:rsidRDefault="00EF25CB" w:rsidP="00EF25CB">
      <w:pPr>
        <w:autoSpaceDE w:val="0"/>
        <w:autoSpaceDN w:val="0"/>
        <w:adjustRightInd w:val="0"/>
        <w:jc w:val="both"/>
        <w:rPr>
          <w:rFonts w:eastAsia="TimesNewRoman,Bold"/>
          <w:bCs/>
        </w:rPr>
      </w:pPr>
      <w:r w:rsidRPr="00BC55B5">
        <w:rPr>
          <w:rFonts w:eastAsia="TimesNewRoman,Bold"/>
          <w:bCs/>
        </w:rPr>
        <w:t>1. Środki ochrony prawnej  przysługują wykonawcy, jeżeli ma lub miał interes w uzyskaniu danego zamówienia oraz poniósł lub może ponieść szkodę w wyniku naruszenia przez zamawiającego przepisów niniejszej ustawy PZP</w:t>
      </w:r>
    </w:p>
    <w:p w:rsidR="00EF25CB" w:rsidRPr="00BC55B5" w:rsidRDefault="00EF25CB" w:rsidP="00EF25CB">
      <w:pPr>
        <w:autoSpaceDE w:val="0"/>
        <w:autoSpaceDN w:val="0"/>
        <w:adjustRightInd w:val="0"/>
        <w:spacing w:after="0"/>
        <w:rPr>
          <w:bCs/>
          <w:color w:val="000000"/>
        </w:rPr>
      </w:pPr>
      <w:r w:rsidRPr="00BC55B5">
        <w:rPr>
          <w:rFonts w:eastAsia="TimesNewRoman,Bold"/>
          <w:bCs/>
        </w:rPr>
        <w:t xml:space="preserve">2. </w:t>
      </w:r>
      <w:r w:rsidRPr="00BC55B5">
        <w:rPr>
          <w:bCs/>
        </w:rPr>
        <w:t>Odwołanie przysługuje wył</w:t>
      </w:r>
      <w:r w:rsidRPr="00BC55B5">
        <w:rPr>
          <w:rFonts w:eastAsia="TimesNewRoman,Bold"/>
          <w:bCs/>
        </w:rPr>
        <w:t>ą</w:t>
      </w:r>
      <w:r w:rsidRPr="00BC55B5">
        <w:rPr>
          <w:bCs/>
        </w:rPr>
        <w:t>cznie wobec czynno</w:t>
      </w:r>
      <w:r w:rsidRPr="00BC55B5">
        <w:rPr>
          <w:rFonts w:eastAsia="TimesNewRoman,Bold"/>
          <w:bCs/>
        </w:rPr>
        <w:t>ś</w:t>
      </w:r>
      <w:r w:rsidRPr="00BC55B5">
        <w:rPr>
          <w:bCs/>
        </w:rPr>
        <w:t>ci:</w:t>
      </w:r>
      <w:r w:rsidRPr="00BC55B5">
        <w:rPr>
          <w:bCs/>
        </w:rPr>
        <w:br/>
      </w:r>
      <w:r w:rsidRPr="00BC55B5">
        <w:rPr>
          <w:bCs/>
          <w:color w:val="000000"/>
        </w:rPr>
        <w:t>- określenia warunków udziału w post</w:t>
      </w:r>
      <w:r w:rsidRPr="00BC55B5">
        <w:rPr>
          <w:rFonts w:eastAsia="TimesNewRoman,Bold"/>
          <w:bCs/>
          <w:color w:val="000000"/>
        </w:rPr>
        <w:t>ę</w:t>
      </w:r>
      <w:r w:rsidRPr="00BC55B5">
        <w:rPr>
          <w:bCs/>
          <w:color w:val="000000"/>
        </w:rPr>
        <w:t>powaniu,</w:t>
      </w:r>
    </w:p>
    <w:p w:rsidR="00EF25CB" w:rsidRPr="00BC55B5" w:rsidRDefault="00EF25CB" w:rsidP="00EF25CB">
      <w:pPr>
        <w:autoSpaceDE w:val="0"/>
        <w:autoSpaceDN w:val="0"/>
        <w:adjustRightInd w:val="0"/>
        <w:spacing w:after="0"/>
        <w:jc w:val="both"/>
        <w:rPr>
          <w:b/>
          <w:bCs/>
          <w:color w:val="000000"/>
        </w:rPr>
      </w:pPr>
      <w:r w:rsidRPr="00BC55B5">
        <w:rPr>
          <w:bCs/>
          <w:color w:val="000000"/>
        </w:rPr>
        <w:t>- wykluczenia odwołuj</w:t>
      </w:r>
      <w:r w:rsidRPr="00BC55B5">
        <w:rPr>
          <w:rFonts w:eastAsia="TimesNewRoman,Bold"/>
          <w:bCs/>
          <w:color w:val="000000"/>
        </w:rPr>
        <w:t>ą</w:t>
      </w:r>
      <w:r w:rsidRPr="00BC55B5">
        <w:rPr>
          <w:bCs/>
          <w:color w:val="000000"/>
        </w:rPr>
        <w:t>cego z post</w:t>
      </w:r>
      <w:r w:rsidRPr="00BC55B5">
        <w:rPr>
          <w:rFonts w:eastAsia="TimesNewRoman,Bold"/>
          <w:bCs/>
          <w:color w:val="000000"/>
        </w:rPr>
        <w:t>ę</w:t>
      </w:r>
      <w:r w:rsidRPr="00BC55B5">
        <w:rPr>
          <w:bCs/>
          <w:color w:val="000000"/>
        </w:rPr>
        <w:t>powania o udzielenie zamówienia,</w:t>
      </w:r>
    </w:p>
    <w:p w:rsidR="00EF25CB" w:rsidRPr="00BC55B5" w:rsidRDefault="00EF25CB" w:rsidP="00EF25CB">
      <w:pPr>
        <w:tabs>
          <w:tab w:val="num" w:pos="792"/>
        </w:tabs>
        <w:spacing w:after="0" w:line="240" w:lineRule="auto"/>
        <w:jc w:val="both"/>
        <w:rPr>
          <w:color w:val="000000"/>
          <w:szCs w:val="24"/>
        </w:rPr>
      </w:pPr>
      <w:r w:rsidRPr="00BC55B5">
        <w:rPr>
          <w:color w:val="000000"/>
          <w:szCs w:val="24"/>
        </w:rPr>
        <w:t>- odrzucenia oferty odwołuj</w:t>
      </w:r>
      <w:r w:rsidRPr="00BC55B5">
        <w:rPr>
          <w:rFonts w:eastAsia="TimesNewRoman,Bold"/>
          <w:color w:val="000000"/>
          <w:szCs w:val="24"/>
        </w:rPr>
        <w:t>ą</w:t>
      </w:r>
      <w:r w:rsidRPr="00BC55B5">
        <w:rPr>
          <w:color w:val="000000"/>
          <w:szCs w:val="24"/>
        </w:rPr>
        <w:t>cego,</w:t>
      </w:r>
    </w:p>
    <w:p w:rsidR="00EF25CB" w:rsidRPr="00BC55B5" w:rsidRDefault="00EF25CB" w:rsidP="00EF25CB">
      <w:pPr>
        <w:tabs>
          <w:tab w:val="num" w:pos="792"/>
        </w:tabs>
        <w:spacing w:after="0" w:line="240" w:lineRule="auto"/>
        <w:jc w:val="both"/>
        <w:rPr>
          <w:color w:val="000000"/>
          <w:szCs w:val="24"/>
        </w:rPr>
      </w:pPr>
      <w:r w:rsidRPr="00BC55B5">
        <w:rPr>
          <w:color w:val="000000"/>
          <w:szCs w:val="24"/>
        </w:rPr>
        <w:t>- opisu przedmiotu zamówienia,</w:t>
      </w:r>
    </w:p>
    <w:p w:rsidR="00EF25CB" w:rsidRPr="00BC55B5" w:rsidRDefault="00EF25CB" w:rsidP="00EF25CB">
      <w:pPr>
        <w:tabs>
          <w:tab w:val="num" w:pos="792"/>
        </w:tabs>
        <w:spacing w:after="0" w:line="240" w:lineRule="auto"/>
        <w:jc w:val="both"/>
        <w:rPr>
          <w:color w:val="000000"/>
          <w:szCs w:val="24"/>
        </w:rPr>
      </w:pPr>
      <w:r w:rsidRPr="00BC55B5">
        <w:rPr>
          <w:color w:val="000000"/>
          <w:szCs w:val="24"/>
        </w:rPr>
        <w:t>- wyboru najkorzystniejszej oferty.</w:t>
      </w:r>
    </w:p>
    <w:p w:rsidR="00EF25CB" w:rsidRPr="00BC55B5" w:rsidRDefault="00EF25CB" w:rsidP="00EF25CB">
      <w:pPr>
        <w:tabs>
          <w:tab w:val="num" w:pos="792"/>
        </w:tabs>
        <w:spacing w:after="0" w:line="240" w:lineRule="auto"/>
        <w:jc w:val="both"/>
        <w:rPr>
          <w:color w:val="000000"/>
          <w:szCs w:val="24"/>
        </w:rPr>
      </w:pPr>
    </w:p>
    <w:p w:rsidR="00EF25CB" w:rsidRPr="00BC55B5" w:rsidRDefault="00EF25CB" w:rsidP="00EF25CB">
      <w:pPr>
        <w:tabs>
          <w:tab w:val="num" w:pos="792"/>
        </w:tabs>
        <w:spacing w:after="0" w:line="240" w:lineRule="auto"/>
        <w:jc w:val="both"/>
        <w:rPr>
          <w:color w:val="000000"/>
          <w:szCs w:val="24"/>
        </w:rPr>
      </w:pPr>
      <w:r w:rsidRPr="00BC55B5">
        <w:rPr>
          <w:color w:val="000000"/>
          <w:szCs w:val="24"/>
        </w:rPr>
        <w:t xml:space="preserve">3. Odwołanie wnosi się w terminie 5 dni od dnia przesłania informacji o czynności zamawiającego stanowiącej podstawę jego wniesienia – jeżeli zostały przesłane w sposób określony w art. 180 ust. 5 zdanie drugie albo w terminie 10 dni – jeżeli zostały przesłane </w:t>
      </w:r>
      <w:r w:rsidRPr="00BC55B5">
        <w:rPr>
          <w:color w:val="000000"/>
          <w:szCs w:val="24"/>
        </w:rPr>
        <w:br/>
        <w:t xml:space="preserve">w inny sposób – w przypadku gdy wartość zamówienia jest mniejsza niż kwoty określone </w:t>
      </w:r>
      <w:r w:rsidRPr="00BC55B5">
        <w:rPr>
          <w:color w:val="000000"/>
          <w:szCs w:val="24"/>
        </w:rPr>
        <w:br/>
        <w:t xml:space="preserve">w przepisach wydanych na podstawie art. 11 ust. 8. </w:t>
      </w:r>
    </w:p>
    <w:p w:rsidR="00EF25CB" w:rsidRPr="00BC55B5" w:rsidRDefault="00EF25CB" w:rsidP="00EF25CB">
      <w:pPr>
        <w:tabs>
          <w:tab w:val="num" w:pos="792"/>
        </w:tabs>
        <w:spacing w:after="0" w:line="240" w:lineRule="auto"/>
        <w:jc w:val="both"/>
        <w:rPr>
          <w:color w:val="FF0000"/>
          <w:szCs w:val="24"/>
        </w:rPr>
      </w:pPr>
      <w:r w:rsidRPr="00BC55B5">
        <w:rPr>
          <w:color w:val="000000"/>
          <w:szCs w:val="24"/>
        </w:rPr>
        <w:t>4.</w:t>
      </w:r>
      <w:r w:rsidRPr="00BC55B5">
        <w:rPr>
          <w:color w:val="FF0000"/>
          <w:szCs w:val="24"/>
        </w:rPr>
        <w:t xml:space="preserve"> </w:t>
      </w:r>
      <w:r w:rsidRPr="00BC55B5">
        <w:rPr>
          <w:szCs w:val="24"/>
        </w:rPr>
        <w:t>Odwołanie wobec tre</w:t>
      </w:r>
      <w:r w:rsidRPr="00BC55B5">
        <w:rPr>
          <w:rFonts w:eastAsia="TimesNewRoman,Bold"/>
          <w:szCs w:val="24"/>
        </w:rPr>
        <w:t>ś</w:t>
      </w:r>
      <w:r w:rsidRPr="00BC55B5">
        <w:rPr>
          <w:szCs w:val="24"/>
        </w:rPr>
        <w:t>ci ogłoszenia o zamówieniu, a je</w:t>
      </w:r>
      <w:r w:rsidRPr="00BC55B5">
        <w:rPr>
          <w:rFonts w:eastAsia="TimesNewRoman,Bold"/>
          <w:szCs w:val="24"/>
        </w:rPr>
        <w:t>ż</w:t>
      </w:r>
      <w:r w:rsidRPr="00BC55B5">
        <w:rPr>
          <w:szCs w:val="24"/>
        </w:rPr>
        <w:t>eli post</w:t>
      </w:r>
      <w:r w:rsidRPr="00BC55B5">
        <w:rPr>
          <w:rFonts w:eastAsia="TimesNewRoman,Bold"/>
          <w:szCs w:val="24"/>
        </w:rPr>
        <w:t>ę</w:t>
      </w:r>
      <w:r w:rsidRPr="00BC55B5">
        <w:rPr>
          <w:szCs w:val="24"/>
        </w:rPr>
        <w:t>powanie jest prowadzone w trybie przetargu nieograniczonego, tak</w:t>
      </w:r>
      <w:r w:rsidRPr="00BC55B5">
        <w:rPr>
          <w:rFonts w:eastAsia="TimesNewRoman,Bold"/>
          <w:szCs w:val="24"/>
        </w:rPr>
        <w:t>ż</w:t>
      </w:r>
      <w:r w:rsidRPr="00BC55B5">
        <w:rPr>
          <w:szCs w:val="24"/>
        </w:rPr>
        <w:t>e wobec postanowie</w:t>
      </w:r>
      <w:r w:rsidRPr="00BC55B5">
        <w:rPr>
          <w:rFonts w:eastAsia="TimesNewRoman,Bold"/>
          <w:szCs w:val="24"/>
        </w:rPr>
        <w:t xml:space="preserve">ń </w:t>
      </w:r>
      <w:r w:rsidRPr="00BC55B5">
        <w:rPr>
          <w:szCs w:val="24"/>
        </w:rPr>
        <w:t>specyfikacji istotnych warunków zamówienia, wnosi si</w:t>
      </w:r>
      <w:r w:rsidRPr="00BC55B5">
        <w:rPr>
          <w:rFonts w:eastAsia="TimesNewRoman,Bold"/>
          <w:szCs w:val="24"/>
        </w:rPr>
        <w:t xml:space="preserve">ę </w:t>
      </w:r>
      <w:r w:rsidRPr="00BC55B5">
        <w:rPr>
          <w:szCs w:val="24"/>
        </w:rPr>
        <w:t xml:space="preserve">w terminie 5 dni od dnia </w:t>
      </w:r>
      <w:r>
        <w:rPr>
          <w:szCs w:val="24"/>
        </w:rPr>
        <w:t>publikacji</w:t>
      </w:r>
      <w:r w:rsidRPr="00BC55B5">
        <w:rPr>
          <w:szCs w:val="24"/>
        </w:rPr>
        <w:t xml:space="preserve"> ogłoszenia w Biuletynie Zamówie</w:t>
      </w:r>
      <w:r w:rsidRPr="00BC55B5">
        <w:rPr>
          <w:rFonts w:eastAsia="TimesNewRoman,Bold"/>
          <w:szCs w:val="24"/>
        </w:rPr>
        <w:t>ń</w:t>
      </w:r>
      <w:r w:rsidRPr="00BC55B5">
        <w:rPr>
          <w:szCs w:val="24"/>
        </w:rPr>
        <w:t xml:space="preserve"> Publicznych lub </w:t>
      </w:r>
      <w:r>
        <w:rPr>
          <w:szCs w:val="24"/>
        </w:rPr>
        <w:t xml:space="preserve">zamieszczenia </w:t>
      </w:r>
      <w:r w:rsidRPr="00BC55B5">
        <w:rPr>
          <w:szCs w:val="24"/>
        </w:rPr>
        <w:t>specyfikacji istotnych warunków zamówienia na stronie internetowej.  Odwołanie wobec czynno</w:t>
      </w:r>
      <w:r w:rsidRPr="00BC55B5">
        <w:rPr>
          <w:rFonts w:eastAsia="TimesNewRoman,Bold"/>
          <w:szCs w:val="24"/>
        </w:rPr>
        <w:t>ś</w:t>
      </w:r>
      <w:r w:rsidRPr="00BC55B5">
        <w:rPr>
          <w:szCs w:val="24"/>
        </w:rPr>
        <w:t>ci innych ni</w:t>
      </w:r>
      <w:r w:rsidRPr="00BC55B5">
        <w:rPr>
          <w:rFonts w:eastAsia="TimesNewRoman,Bold"/>
          <w:szCs w:val="24"/>
        </w:rPr>
        <w:t xml:space="preserve">ż </w:t>
      </w:r>
      <w:r w:rsidRPr="00BC55B5">
        <w:rPr>
          <w:szCs w:val="24"/>
        </w:rPr>
        <w:t>okre</w:t>
      </w:r>
      <w:r w:rsidRPr="00BC55B5">
        <w:rPr>
          <w:rFonts w:eastAsia="TimesNewRoman,Bold"/>
          <w:szCs w:val="24"/>
        </w:rPr>
        <w:t>ś</w:t>
      </w:r>
      <w:r w:rsidRPr="00BC55B5">
        <w:rPr>
          <w:szCs w:val="24"/>
        </w:rPr>
        <w:t>lone w ust. 3 i 4 wnosi si</w:t>
      </w:r>
      <w:r w:rsidRPr="00BC55B5">
        <w:rPr>
          <w:rFonts w:eastAsia="TimesNewRoman,Bold"/>
          <w:szCs w:val="24"/>
        </w:rPr>
        <w:t>ę</w:t>
      </w:r>
      <w:r w:rsidRPr="00BC55B5">
        <w:rPr>
          <w:szCs w:val="24"/>
        </w:rPr>
        <w:t xml:space="preserve"> w terminie 5 dni od dnia, w którym powzi</w:t>
      </w:r>
      <w:r w:rsidRPr="00BC55B5">
        <w:rPr>
          <w:rFonts w:eastAsia="TimesNewRoman,Bold"/>
          <w:szCs w:val="24"/>
        </w:rPr>
        <w:t>ę</w:t>
      </w:r>
      <w:r w:rsidRPr="00BC55B5">
        <w:rPr>
          <w:szCs w:val="24"/>
        </w:rPr>
        <w:t>to lub przy zachowaniu nale</w:t>
      </w:r>
      <w:r w:rsidRPr="00BC55B5">
        <w:rPr>
          <w:rFonts w:eastAsia="TimesNewRoman,Bold"/>
          <w:szCs w:val="24"/>
        </w:rPr>
        <w:t>ż</w:t>
      </w:r>
      <w:r w:rsidRPr="00BC55B5">
        <w:rPr>
          <w:szCs w:val="24"/>
        </w:rPr>
        <w:t>ytej staranno</w:t>
      </w:r>
      <w:r w:rsidRPr="00BC55B5">
        <w:rPr>
          <w:rFonts w:eastAsia="TimesNewRoman,Bold"/>
          <w:szCs w:val="24"/>
        </w:rPr>
        <w:t>ś</w:t>
      </w:r>
      <w:r w:rsidRPr="00BC55B5">
        <w:rPr>
          <w:szCs w:val="24"/>
        </w:rPr>
        <w:t>ci  mo</w:t>
      </w:r>
      <w:r w:rsidRPr="00BC55B5">
        <w:rPr>
          <w:rFonts w:eastAsia="TimesNewRoman,Bold"/>
          <w:szCs w:val="24"/>
        </w:rPr>
        <w:t>ż</w:t>
      </w:r>
      <w:r w:rsidRPr="00BC55B5">
        <w:rPr>
          <w:szCs w:val="24"/>
        </w:rPr>
        <w:t>na było powzi</w:t>
      </w:r>
      <w:r w:rsidRPr="00BC55B5">
        <w:rPr>
          <w:rFonts w:eastAsia="TimesNewRoman,Bold"/>
          <w:szCs w:val="24"/>
        </w:rPr>
        <w:t xml:space="preserve">ąć </w:t>
      </w:r>
      <w:r w:rsidRPr="00BC55B5">
        <w:rPr>
          <w:szCs w:val="24"/>
        </w:rPr>
        <w:t>wiadomo</w:t>
      </w:r>
      <w:r w:rsidRPr="00BC55B5">
        <w:rPr>
          <w:rFonts w:eastAsia="TimesNewRoman,Bold"/>
          <w:szCs w:val="24"/>
        </w:rPr>
        <w:t xml:space="preserve">ść </w:t>
      </w:r>
      <w:r w:rsidRPr="00BC55B5">
        <w:rPr>
          <w:szCs w:val="24"/>
        </w:rPr>
        <w:t>o okoliczno</w:t>
      </w:r>
      <w:r w:rsidRPr="00BC55B5">
        <w:rPr>
          <w:rFonts w:eastAsia="TimesNewRoman,Bold"/>
          <w:szCs w:val="24"/>
        </w:rPr>
        <w:t>ś</w:t>
      </w:r>
      <w:r w:rsidRPr="00BC55B5">
        <w:rPr>
          <w:szCs w:val="24"/>
        </w:rPr>
        <w:t>ciach stanowi</w:t>
      </w:r>
      <w:r w:rsidRPr="00BC55B5">
        <w:rPr>
          <w:rFonts w:eastAsia="TimesNewRoman,Bold"/>
          <w:szCs w:val="24"/>
        </w:rPr>
        <w:t>ą</w:t>
      </w:r>
      <w:r w:rsidRPr="00BC55B5">
        <w:rPr>
          <w:szCs w:val="24"/>
        </w:rPr>
        <w:t>cych podstaw</w:t>
      </w:r>
      <w:r w:rsidRPr="00BC55B5">
        <w:rPr>
          <w:rFonts w:eastAsia="TimesNewRoman,Bold"/>
          <w:szCs w:val="24"/>
        </w:rPr>
        <w:t xml:space="preserve">ę </w:t>
      </w:r>
      <w:r w:rsidRPr="00BC55B5">
        <w:rPr>
          <w:szCs w:val="24"/>
        </w:rPr>
        <w:t>jego wniesienia.</w:t>
      </w:r>
    </w:p>
    <w:p w:rsidR="00EF25CB" w:rsidRPr="00BC55B5" w:rsidRDefault="00EF25CB" w:rsidP="00EF25CB">
      <w:pPr>
        <w:autoSpaceDE w:val="0"/>
        <w:autoSpaceDN w:val="0"/>
        <w:adjustRightInd w:val="0"/>
        <w:spacing w:after="0"/>
        <w:jc w:val="both"/>
        <w:rPr>
          <w:bCs/>
        </w:rPr>
      </w:pPr>
      <w:r w:rsidRPr="00BC55B5">
        <w:rPr>
          <w:bCs/>
        </w:rPr>
        <w:t>5.Wykonawca lub uczestnik konkursu mo</w:t>
      </w:r>
      <w:r w:rsidRPr="00BC55B5">
        <w:rPr>
          <w:rFonts w:eastAsia="TimesNewRoman,Bold"/>
          <w:bCs/>
        </w:rPr>
        <w:t>ż</w:t>
      </w:r>
      <w:r w:rsidRPr="00BC55B5">
        <w:rPr>
          <w:bCs/>
        </w:rPr>
        <w:t>e w terminie przewidzianym do wniesienia odwołania poinformowa</w:t>
      </w:r>
      <w:r w:rsidRPr="00BC55B5">
        <w:rPr>
          <w:rFonts w:eastAsia="TimesNewRoman,Bold"/>
          <w:bCs/>
        </w:rPr>
        <w:t xml:space="preserve">ć </w:t>
      </w:r>
      <w:r w:rsidRPr="00BC55B5">
        <w:rPr>
          <w:bCs/>
        </w:rPr>
        <w:t>zamawiaj</w:t>
      </w:r>
      <w:r w:rsidRPr="00BC55B5">
        <w:rPr>
          <w:rFonts w:eastAsia="TimesNewRoman,Bold"/>
          <w:bCs/>
        </w:rPr>
        <w:t>ą</w:t>
      </w:r>
      <w:r w:rsidRPr="00BC55B5">
        <w:rPr>
          <w:bCs/>
        </w:rPr>
        <w:t>cego o niezgodnej z przepisami ustawy czynno</w:t>
      </w:r>
      <w:r w:rsidRPr="00BC55B5">
        <w:rPr>
          <w:rFonts w:eastAsia="TimesNewRoman,Bold"/>
          <w:bCs/>
        </w:rPr>
        <w:t>ś</w:t>
      </w:r>
      <w:r w:rsidRPr="00BC55B5">
        <w:rPr>
          <w:bCs/>
        </w:rPr>
        <w:t>ci podj</w:t>
      </w:r>
      <w:r w:rsidRPr="00BC55B5">
        <w:rPr>
          <w:rFonts w:eastAsia="TimesNewRoman,Bold"/>
          <w:bCs/>
        </w:rPr>
        <w:t>ę</w:t>
      </w:r>
      <w:r w:rsidRPr="00BC55B5">
        <w:rPr>
          <w:bCs/>
        </w:rPr>
        <w:t>tej przez niego lub zaniechaniu czynno</w:t>
      </w:r>
      <w:r w:rsidRPr="00BC55B5">
        <w:rPr>
          <w:rFonts w:eastAsia="TimesNewRoman,Bold"/>
          <w:bCs/>
        </w:rPr>
        <w:t>ś</w:t>
      </w:r>
      <w:r w:rsidRPr="00BC55B5">
        <w:rPr>
          <w:bCs/>
        </w:rPr>
        <w:t>ci, do której jest on zobowi</w:t>
      </w:r>
      <w:r w:rsidRPr="00BC55B5">
        <w:rPr>
          <w:rFonts w:eastAsia="TimesNewRoman,Bold"/>
          <w:bCs/>
        </w:rPr>
        <w:t>ą</w:t>
      </w:r>
      <w:r w:rsidRPr="00BC55B5">
        <w:rPr>
          <w:bCs/>
        </w:rPr>
        <w:t>zany na podstawie ustawy, na które nie przysługuje odwołanie na podstawie art. 180 ust. 2.</w:t>
      </w:r>
    </w:p>
    <w:p w:rsidR="00EF25CB" w:rsidRPr="00BC55B5" w:rsidRDefault="00EF25CB" w:rsidP="00EF25CB">
      <w:pPr>
        <w:autoSpaceDE w:val="0"/>
        <w:autoSpaceDN w:val="0"/>
        <w:adjustRightInd w:val="0"/>
        <w:spacing w:after="0"/>
        <w:jc w:val="both"/>
        <w:rPr>
          <w:bCs/>
        </w:rPr>
      </w:pPr>
      <w:r w:rsidRPr="00BC55B5">
        <w:rPr>
          <w:bCs/>
        </w:rPr>
        <w:t>6. W przypadku uznania zasadno</w:t>
      </w:r>
      <w:r w:rsidRPr="00BC55B5">
        <w:rPr>
          <w:rFonts w:eastAsia="TimesNewRoman,Bold"/>
          <w:bCs/>
        </w:rPr>
        <w:t>ś</w:t>
      </w:r>
      <w:r w:rsidRPr="00BC55B5">
        <w:rPr>
          <w:bCs/>
        </w:rPr>
        <w:t>ci przekazanej informacji zamawiaj</w:t>
      </w:r>
      <w:r w:rsidRPr="00BC55B5">
        <w:rPr>
          <w:rFonts w:eastAsia="TimesNewRoman,Bold"/>
          <w:bCs/>
        </w:rPr>
        <w:t>ą</w:t>
      </w:r>
      <w:r w:rsidRPr="00BC55B5">
        <w:rPr>
          <w:bCs/>
        </w:rPr>
        <w:t>cy powtarza czynno</w:t>
      </w:r>
      <w:r w:rsidRPr="00BC55B5">
        <w:rPr>
          <w:rFonts w:eastAsia="TimesNewRoman,Bold"/>
          <w:bCs/>
        </w:rPr>
        <w:t xml:space="preserve">ść </w:t>
      </w:r>
      <w:r w:rsidRPr="00BC55B5">
        <w:rPr>
          <w:bCs/>
        </w:rPr>
        <w:t>albo dokonuje czynno</w:t>
      </w:r>
      <w:r w:rsidRPr="00BC55B5">
        <w:rPr>
          <w:rFonts w:eastAsia="TimesNewRoman,Bold"/>
          <w:bCs/>
        </w:rPr>
        <w:t>ś</w:t>
      </w:r>
      <w:r w:rsidRPr="00BC55B5">
        <w:rPr>
          <w:bCs/>
        </w:rPr>
        <w:t>ci zaniechanej, informuj</w:t>
      </w:r>
      <w:r w:rsidRPr="00BC55B5">
        <w:rPr>
          <w:rFonts w:eastAsia="TimesNewRoman,Bold"/>
          <w:bCs/>
        </w:rPr>
        <w:t>ą</w:t>
      </w:r>
      <w:r w:rsidRPr="00BC55B5">
        <w:rPr>
          <w:bCs/>
        </w:rPr>
        <w:t>c o tym wykonawców w sposób przewidziany w ustawie dla tej czynno</w:t>
      </w:r>
      <w:r w:rsidRPr="00BC55B5">
        <w:rPr>
          <w:rFonts w:eastAsia="TimesNewRoman,Bold"/>
          <w:bCs/>
        </w:rPr>
        <w:t>ś</w:t>
      </w:r>
      <w:r w:rsidRPr="00BC55B5">
        <w:rPr>
          <w:bCs/>
        </w:rPr>
        <w:t>ci.</w:t>
      </w:r>
    </w:p>
    <w:p w:rsidR="00EF25CB" w:rsidRPr="00BC55B5" w:rsidRDefault="00EF25CB" w:rsidP="00EF25CB">
      <w:pPr>
        <w:autoSpaceDE w:val="0"/>
        <w:autoSpaceDN w:val="0"/>
        <w:adjustRightInd w:val="0"/>
        <w:spacing w:after="0"/>
        <w:jc w:val="both"/>
        <w:rPr>
          <w:bCs/>
        </w:rPr>
      </w:pPr>
    </w:p>
    <w:p w:rsidR="00B50900" w:rsidRPr="00BC55B5" w:rsidRDefault="00B50900" w:rsidP="00B50900">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102" w:name="_Toc161806964"/>
      <w:bookmarkStart w:id="103" w:name="_Toc191867093"/>
      <w:bookmarkStart w:id="104" w:name="_Toc510606551"/>
      <w:r w:rsidRPr="00BC55B5">
        <w:rPr>
          <w:rFonts w:eastAsia="Times New Roman"/>
          <w:bCs/>
          <w:iCs/>
          <w:szCs w:val="24"/>
          <w:lang w:eastAsia="pl-PL"/>
        </w:rPr>
        <w:t>Załączniki do SIWZ</w:t>
      </w:r>
      <w:bookmarkEnd w:id="102"/>
      <w:bookmarkEnd w:id="103"/>
      <w:bookmarkEnd w:id="104"/>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7300"/>
      </w:tblGrid>
      <w:tr w:rsidR="00B50900" w:rsidRPr="00BC55B5" w:rsidTr="00B93796">
        <w:trPr>
          <w:trHeight w:val="401"/>
        </w:trPr>
        <w:tc>
          <w:tcPr>
            <w:tcW w:w="1940" w:type="dxa"/>
            <w:shd w:val="clear" w:color="auto" w:fill="auto"/>
          </w:tcPr>
          <w:p w:rsidR="00B50900" w:rsidRPr="00BC55B5" w:rsidRDefault="00B50900" w:rsidP="00B93796">
            <w:pPr>
              <w:tabs>
                <w:tab w:val="left" w:pos="1980"/>
              </w:tabs>
              <w:jc w:val="both"/>
              <w:rPr>
                <w:color w:val="000000"/>
              </w:rPr>
            </w:pPr>
            <w:r w:rsidRPr="00BC55B5">
              <w:rPr>
                <w:color w:val="000000"/>
              </w:rPr>
              <w:t>Załącznik Nr 1</w:t>
            </w:r>
          </w:p>
        </w:tc>
        <w:tc>
          <w:tcPr>
            <w:tcW w:w="7300" w:type="dxa"/>
            <w:shd w:val="clear" w:color="auto" w:fill="auto"/>
          </w:tcPr>
          <w:p w:rsidR="00B50900" w:rsidRPr="00BC55B5" w:rsidRDefault="00B50900" w:rsidP="00B93796">
            <w:pPr>
              <w:tabs>
                <w:tab w:val="left" w:pos="1980"/>
              </w:tabs>
              <w:jc w:val="both"/>
              <w:rPr>
                <w:color w:val="000000"/>
              </w:rPr>
            </w:pPr>
            <w:r w:rsidRPr="00BC55B5">
              <w:rPr>
                <w:color w:val="000000"/>
              </w:rPr>
              <w:t>Formularz oferty</w:t>
            </w:r>
          </w:p>
        </w:tc>
      </w:tr>
      <w:tr w:rsidR="00B50900" w:rsidRPr="00BC55B5" w:rsidTr="00B93796">
        <w:trPr>
          <w:trHeight w:val="401"/>
        </w:trPr>
        <w:tc>
          <w:tcPr>
            <w:tcW w:w="1940" w:type="dxa"/>
            <w:shd w:val="clear" w:color="auto" w:fill="auto"/>
          </w:tcPr>
          <w:p w:rsidR="00B50900" w:rsidRPr="00BC55B5" w:rsidRDefault="00B50900" w:rsidP="00B93796">
            <w:pPr>
              <w:tabs>
                <w:tab w:val="left" w:pos="1980"/>
              </w:tabs>
              <w:jc w:val="both"/>
              <w:rPr>
                <w:color w:val="000000"/>
              </w:rPr>
            </w:pPr>
            <w:r w:rsidRPr="00BC55B5">
              <w:rPr>
                <w:color w:val="000000"/>
              </w:rPr>
              <w:t>Załącznik Nr 2</w:t>
            </w:r>
          </w:p>
        </w:tc>
        <w:tc>
          <w:tcPr>
            <w:tcW w:w="7300" w:type="dxa"/>
            <w:shd w:val="clear" w:color="auto" w:fill="auto"/>
          </w:tcPr>
          <w:p w:rsidR="00B50900" w:rsidRPr="00BC55B5" w:rsidRDefault="00B50900" w:rsidP="00B93796">
            <w:pPr>
              <w:tabs>
                <w:tab w:val="left" w:pos="1980"/>
              </w:tabs>
              <w:jc w:val="both"/>
              <w:rPr>
                <w:color w:val="000000"/>
              </w:rPr>
            </w:pPr>
            <w:r w:rsidRPr="00BC55B5">
              <w:rPr>
                <w:color w:val="000000"/>
              </w:rPr>
              <w:t>Wzór umowy</w:t>
            </w:r>
          </w:p>
        </w:tc>
      </w:tr>
      <w:tr w:rsidR="00B50900" w:rsidRPr="00BC55B5" w:rsidTr="00B93796">
        <w:trPr>
          <w:trHeight w:val="668"/>
        </w:trPr>
        <w:tc>
          <w:tcPr>
            <w:tcW w:w="1940" w:type="dxa"/>
            <w:shd w:val="clear" w:color="auto" w:fill="auto"/>
          </w:tcPr>
          <w:p w:rsidR="00B50900" w:rsidRPr="00BC55B5" w:rsidRDefault="00B50900" w:rsidP="00B93796">
            <w:pPr>
              <w:tabs>
                <w:tab w:val="left" w:pos="1980"/>
              </w:tabs>
              <w:jc w:val="both"/>
              <w:rPr>
                <w:color w:val="000000"/>
              </w:rPr>
            </w:pPr>
            <w:r w:rsidRPr="00BC55B5">
              <w:rPr>
                <w:color w:val="000000"/>
              </w:rPr>
              <w:t>Załącznik Nr 3</w:t>
            </w:r>
          </w:p>
        </w:tc>
        <w:tc>
          <w:tcPr>
            <w:tcW w:w="7300" w:type="dxa"/>
            <w:shd w:val="clear" w:color="auto" w:fill="auto"/>
          </w:tcPr>
          <w:p w:rsidR="00B50900" w:rsidRPr="00BC55B5" w:rsidRDefault="00B50900" w:rsidP="00B93796">
            <w:pPr>
              <w:tabs>
                <w:tab w:val="left" w:pos="1980"/>
              </w:tabs>
              <w:jc w:val="both"/>
              <w:rPr>
                <w:color w:val="000000"/>
              </w:rPr>
            </w:pPr>
            <w:r w:rsidRPr="00BC55B5">
              <w:rPr>
                <w:color w:val="000000"/>
              </w:rPr>
              <w:t>Oświadczenie Wykonawcy zgodnie z art. 25a ust. 1 ustawy dotyczące art. 24 ust.1 PZP</w:t>
            </w:r>
          </w:p>
        </w:tc>
      </w:tr>
      <w:tr w:rsidR="00B50900" w:rsidRPr="00BC55B5" w:rsidTr="00B93796">
        <w:trPr>
          <w:trHeight w:val="345"/>
        </w:trPr>
        <w:tc>
          <w:tcPr>
            <w:tcW w:w="1940" w:type="dxa"/>
            <w:shd w:val="clear" w:color="auto" w:fill="auto"/>
          </w:tcPr>
          <w:p w:rsidR="00B50900" w:rsidRPr="00BC55B5" w:rsidRDefault="00B50900" w:rsidP="00B93796">
            <w:pPr>
              <w:tabs>
                <w:tab w:val="left" w:pos="1980"/>
              </w:tabs>
              <w:jc w:val="both"/>
            </w:pPr>
            <w:r w:rsidRPr="00BC55B5">
              <w:t>Załącznik Nr 4</w:t>
            </w:r>
          </w:p>
        </w:tc>
        <w:tc>
          <w:tcPr>
            <w:tcW w:w="7300" w:type="dxa"/>
            <w:shd w:val="clear" w:color="auto" w:fill="auto"/>
          </w:tcPr>
          <w:p w:rsidR="00B50900" w:rsidRPr="00BC55B5" w:rsidRDefault="00B50900" w:rsidP="00B93796">
            <w:pPr>
              <w:tabs>
                <w:tab w:val="left" w:pos="1980"/>
              </w:tabs>
              <w:jc w:val="both"/>
            </w:pPr>
            <w:r w:rsidRPr="00BC55B5">
              <w:t xml:space="preserve">Oświadczenie o grupie kapitałowej </w:t>
            </w:r>
          </w:p>
        </w:tc>
      </w:tr>
      <w:tr w:rsidR="00B50900" w:rsidRPr="00BC55B5" w:rsidTr="00B93796">
        <w:trPr>
          <w:trHeight w:val="345"/>
        </w:trPr>
        <w:tc>
          <w:tcPr>
            <w:tcW w:w="1940" w:type="dxa"/>
            <w:shd w:val="clear" w:color="auto" w:fill="auto"/>
          </w:tcPr>
          <w:p w:rsidR="00B50900" w:rsidRPr="00BC55B5" w:rsidRDefault="00B50900" w:rsidP="00B93796">
            <w:pPr>
              <w:tabs>
                <w:tab w:val="left" w:pos="1980"/>
              </w:tabs>
              <w:jc w:val="both"/>
              <w:rPr>
                <w:color w:val="000000"/>
              </w:rPr>
            </w:pPr>
            <w:r w:rsidRPr="00BC55B5">
              <w:rPr>
                <w:color w:val="000000"/>
              </w:rPr>
              <w:t>Załącznik Nr 5</w:t>
            </w:r>
          </w:p>
        </w:tc>
        <w:tc>
          <w:tcPr>
            <w:tcW w:w="7300" w:type="dxa"/>
            <w:shd w:val="clear" w:color="auto" w:fill="auto"/>
          </w:tcPr>
          <w:p w:rsidR="00B50900" w:rsidRPr="00BC55B5" w:rsidRDefault="00B50900" w:rsidP="00B93796">
            <w:pPr>
              <w:tabs>
                <w:tab w:val="left" w:pos="1980"/>
              </w:tabs>
              <w:jc w:val="both"/>
              <w:rPr>
                <w:color w:val="000000"/>
              </w:rPr>
            </w:pPr>
            <w:r w:rsidRPr="00BC55B5">
              <w:rPr>
                <w:color w:val="000000"/>
              </w:rPr>
              <w:t>Oświadczenie o podwykonawstwie</w:t>
            </w:r>
          </w:p>
        </w:tc>
      </w:tr>
      <w:tr w:rsidR="00B50900" w:rsidRPr="00BC55B5" w:rsidTr="00B93796">
        <w:trPr>
          <w:trHeight w:val="238"/>
        </w:trPr>
        <w:tc>
          <w:tcPr>
            <w:tcW w:w="1940" w:type="dxa"/>
            <w:shd w:val="clear" w:color="auto" w:fill="auto"/>
          </w:tcPr>
          <w:p w:rsidR="00B50900" w:rsidRPr="00BC55B5" w:rsidRDefault="00B50900" w:rsidP="00B93796">
            <w:pPr>
              <w:tabs>
                <w:tab w:val="left" w:pos="1980"/>
              </w:tabs>
              <w:jc w:val="both"/>
              <w:rPr>
                <w:color w:val="000000"/>
              </w:rPr>
            </w:pPr>
            <w:r w:rsidRPr="00BC55B5">
              <w:rPr>
                <w:color w:val="000000"/>
              </w:rPr>
              <w:t>Załącznik Nr 6</w:t>
            </w:r>
          </w:p>
        </w:tc>
        <w:tc>
          <w:tcPr>
            <w:tcW w:w="7300" w:type="dxa"/>
            <w:shd w:val="clear" w:color="auto" w:fill="auto"/>
          </w:tcPr>
          <w:p w:rsidR="00B50900" w:rsidRPr="00BC55B5" w:rsidRDefault="00B50900" w:rsidP="00B93796">
            <w:pPr>
              <w:tabs>
                <w:tab w:val="left" w:pos="1980"/>
              </w:tabs>
              <w:jc w:val="both"/>
              <w:rPr>
                <w:color w:val="000000"/>
              </w:rPr>
            </w:pPr>
            <w:r w:rsidRPr="00BC55B5">
              <w:rPr>
                <w:color w:val="000000"/>
              </w:rPr>
              <w:t>Wykaz robót budowlanych</w:t>
            </w:r>
          </w:p>
        </w:tc>
      </w:tr>
      <w:tr w:rsidR="00B50900" w:rsidRPr="00BC55B5" w:rsidTr="00B93796">
        <w:trPr>
          <w:trHeight w:val="269"/>
        </w:trPr>
        <w:tc>
          <w:tcPr>
            <w:tcW w:w="1940" w:type="dxa"/>
            <w:shd w:val="clear" w:color="auto" w:fill="auto"/>
          </w:tcPr>
          <w:p w:rsidR="00B50900" w:rsidRPr="00BC55B5" w:rsidRDefault="00B50900" w:rsidP="00B93796">
            <w:pPr>
              <w:tabs>
                <w:tab w:val="left" w:pos="1980"/>
              </w:tabs>
              <w:jc w:val="both"/>
              <w:rPr>
                <w:color w:val="000000"/>
              </w:rPr>
            </w:pPr>
            <w:r w:rsidRPr="00BC55B5">
              <w:rPr>
                <w:color w:val="000000"/>
              </w:rPr>
              <w:t>Załącznik Nr 7</w:t>
            </w:r>
          </w:p>
        </w:tc>
        <w:tc>
          <w:tcPr>
            <w:tcW w:w="7300" w:type="dxa"/>
            <w:shd w:val="clear" w:color="auto" w:fill="auto"/>
          </w:tcPr>
          <w:p w:rsidR="00B50900" w:rsidRPr="00BC55B5" w:rsidRDefault="00B50900" w:rsidP="00B93796">
            <w:pPr>
              <w:tabs>
                <w:tab w:val="left" w:pos="1980"/>
              </w:tabs>
              <w:jc w:val="both"/>
              <w:rPr>
                <w:color w:val="000000"/>
              </w:rPr>
            </w:pPr>
            <w:r w:rsidRPr="00BC55B5">
              <w:rPr>
                <w:color w:val="000000"/>
              </w:rPr>
              <w:t>Wykaz osób</w:t>
            </w:r>
          </w:p>
        </w:tc>
      </w:tr>
      <w:tr w:rsidR="00B50900" w:rsidRPr="00BC55B5" w:rsidTr="00B93796">
        <w:trPr>
          <w:trHeight w:val="401"/>
        </w:trPr>
        <w:tc>
          <w:tcPr>
            <w:tcW w:w="1940" w:type="dxa"/>
            <w:shd w:val="clear" w:color="auto" w:fill="auto"/>
          </w:tcPr>
          <w:p w:rsidR="00B50900" w:rsidRPr="00BC55B5" w:rsidRDefault="00B50900" w:rsidP="00B93796">
            <w:pPr>
              <w:rPr>
                <w:color w:val="000000"/>
              </w:rPr>
            </w:pPr>
            <w:r w:rsidRPr="00BC55B5">
              <w:rPr>
                <w:color w:val="000000"/>
              </w:rPr>
              <w:lastRenderedPageBreak/>
              <w:t>Załącznik Nr 8</w:t>
            </w:r>
          </w:p>
        </w:tc>
        <w:tc>
          <w:tcPr>
            <w:tcW w:w="7300" w:type="dxa"/>
            <w:shd w:val="clear" w:color="auto" w:fill="auto"/>
          </w:tcPr>
          <w:p w:rsidR="00B50900" w:rsidRPr="00BC55B5" w:rsidRDefault="00B50900" w:rsidP="00B93796">
            <w:pPr>
              <w:rPr>
                <w:color w:val="000000"/>
              </w:rPr>
            </w:pPr>
            <w:r w:rsidRPr="00BC55B5">
              <w:rPr>
                <w:color w:val="000000"/>
              </w:rPr>
              <w:t>Specyfikacja techniczna wykonania i odbioru robót</w:t>
            </w:r>
          </w:p>
        </w:tc>
      </w:tr>
      <w:tr w:rsidR="00B50900" w:rsidRPr="00BC55B5" w:rsidTr="00B93796">
        <w:trPr>
          <w:trHeight w:val="414"/>
        </w:trPr>
        <w:tc>
          <w:tcPr>
            <w:tcW w:w="1940" w:type="dxa"/>
            <w:shd w:val="clear" w:color="auto" w:fill="auto"/>
          </w:tcPr>
          <w:p w:rsidR="00B50900" w:rsidRPr="00BC55B5" w:rsidRDefault="00B50900" w:rsidP="00B93796">
            <w:pPr>
              <w:rPr>
                <w:color w:val="000000"/>
              </w:rPr>
            </w:pPr>
            <w:r w:rsidRPr="00BC55B5">
              <w:rPr>
                <w:color w:val="000000"/>
              </w:rPr>
              <w:t>Załącznik Nr 9</w:t>
            </w:r>
          </w:p>
        </w:tc>
        <w:tc>
          <w:tcPr>
            <w:tcW w:w="7300" w:type="dxa"/>
            <w:shd w:val="clear" w:color="auto" w:fill="auto"/>
          </w:tcPr>
          <w:p w:rsidR="00B50900" w:rsidRPr="00BC55B5" w:rsidRDefault="00B50900" w:rsidP="00B93796">
            <w:pPr>
              <w:rPr>
                <w:color w:val="000000"/>
              </w:rPr>
            </w:pPr>
            <w:r w:rsidRPr="00BC55B5">
              <w:rPr>
                <w:color w:val="000000"/>
              </w:rPr>
              <w:t>Dokumentacja projektowa</w:t>
            </w:r>
          </w:p>
        </w:tc>
      </w:tr>
      <w:tr w:rsidR="00B50900" w:rsidRPr="00BC55B5" w:rsidTr="00B93796">
        <w:trPr>
          <w:trHeight w:val="401"/>
        </w:trPr>
        <w:tc>
          <w:tcPr>
            <w:tcW w:w="1940" w:type="dxa"/>
            <w:shd w:val="clear" w:color="auto" w:fill="auto"/>
          </w:tcPr>
          <w:p w:rsidR="00B50900" w:rsidRPr="00BC55B5" w:rsidRDefault="00B50900" w:rsidP="00B93796">
            <w:pPr>
              <w:rPr>
                <w:color w:val="000000"/>
              </w:rPr>
            </w:pPr>
            <w:r w:rsidRPr="00BC55B5">
              <w:rPr>
                <w:color w:val="000000"/>
              </w:rPr>
              <w:t>Załącznik Nr 10</w:t>
            </w:r>
          </w:p>
        </w:tc>
        <w:tc>
          <w:tcPr>
            <w:tcW w:w="7300" w:type="dxa"/>
            <w:shd w:val="clear" w:color="auto" w:fill="auto"/>
          </w:tcPr>
          <w:p w:rsidR="00B50900" w:rsidRPr="00BC55B5" w:rsidRDefault="00B50900" w:rsidP="00B93796">
            <w:pPr>
              <w:rPr>
                <w:color w:val="000000"/>
              </w:rPr>
            </w:pPr>
            <w:r w:rsidRPr="00BC55B5">
              <w:rPr>
                <w:color w:val="000000"/>
              </w:rPr>
              <w:t xml:space="preserve">Przedmiar robót, który stanowi formę pomocniczą </w:t>
            </w:r>
          </w:p>
        </w:tc>
      </w:tr>
      <w:tr w:rsidR="00B50900" w:rsidRPr="00BC55B5" w:rsidTr="00B93796">
        <w:trPr>
          <w:trHeight w:val="401"/>
        </w:trPr>
        <w:tc>
          <w:tcPr>
            <w:tcW w:w="1940" w:type="dxa"/>
            <w:shd w:val="clear" w:color="auto" w:fill="auto"/>
          </w:tcPr>
          <w:p w:rsidR="00B50900" w:rsidRPr="00BC55B5" w:rsidRDefault="00B50900" w:rsidP="00B93796">
            <w:pPr>
              <w:rPr>
                <w:color w:val="000000"/>
              </w:rPr>
            </w:pPr>
            <w:r w:rsidRPr="00BC55B5">
              <w:rPr>
                <w:color w:val="000000"/>
              </w:rPr>
              <w:t>Załącznik Nr 1</w:t>
            </w:r>
            <w:r>
              <w:rPr>
                <w:color w:val="000000"/>
              </w:rPr>
              <w:t>1</w:t>
            </w:r>
          </w:p>
        </w:tc>
        <w:tc>
          <w:tcPr>
            <w:tcW w:w="7300" w:type="dxa"/>
            <w:shd w:val="clear" w:color="auto" w:fill="auto"/>
          </w:tcPr>
          <w:p w:rsidR="00B50900" w:rsidRPr="00817780" w:rsidRDefault="002E054A" w:rsidP="00B93796">
            <w:r w:rsidRPr="00817780">
              <w:t>Decyzje administracyjne</w:t>
            </w:r>
          </w:p>
        </w:tc>
      </w:tr>
      <w:tr w:rsidR="00B50900" w:rsidRPr="00BC55B5" w:rsidTr="00B93796">
        <w:trPr>
          <w:trHeight w:val="575"/>
        </w:trPr>
        <w:tc>
          <w:tcPr>
            <w:tcW w:w="1940" w:type="dxa"/>
            <w:shd w:val="clear" w:color="auto" w:fill="auto"/>
          </w:tcPr>
          <w:p w:rsidR="00B50900" w:rsidRPr="00BC55B5" w:rsidRDefault="00B50900" w:rsidP="00B93796">
            <w:pPr>
              <w:rPr>
                <w:color w:val="000000"/>
              </w:rPr>
            </w:pPr>
            <w:r>
              <w:rPr>
                <w:color w:val="000000"/>
              </w:rPr>
              <w:t>Załącznik Nr 12</w:t>
            </w:r>
          </w:p>
        </w:tc>
        <w:tc>
          <w:tcPr>
            <w:tcW w:w="7300" w:type="dxa"/>
            <w:shd w:val="clear" w:color="auto" w:fill="auto"/>
          </w:tcPr>
          <w:p w:rsidR="00B50900" w:rsidRPr="00925F0D" w:rsidRDefault="00B50900" w:rsidP="00B93796">
            <w:pPr>
              <w:spacing w:after="0" w:line="240" w:lineRule="auto"/>
              <w:rPr>
                <w:rFonts w:eastAsiaTheme="minorHAnsi"/>
                <w:szCs w:val="24"/>
              </w:rPr>
            </w:pPr>
            <w:r w:rsidRPr="00925F0D">
              <w:rPr>
                <w:rFonts w:eastAsiaTheme="minorHAnsi"/>
                <w:szCs w:val="24"/>
              </w:rPr>
              <w:t>Klauzula informacyjna dotycząca art. 13 RODO</w:t>
            </w:r>
          </w:p>
          <w:p w:rsidR="00B50900" w:rsidRPr="00925F0D" w:rsidRDefault="00B50900" w:rsidP="00B93796">
            <w:pPr>
              <w:spacing w:after="0" w:line="240" w:lineRule="auto"/>
              <w:jc w:val="center"/>
              <w:rPr>
                <w:rFonts w:ascii="Arial" w:eastAsiaTheme="minorHAnsi" w:hAnsi="Arial" w:cs="Arial"/>
                <w:i/>
                <w:szCs w:val="24"/>
                <w:u w:val="single"/>
              </w:rPr>
            </w:pPr>
          </w:p>
          <w:p w:rsidR="00B50900" w:rsidRDefault="00B50900" w:rsidP="00B93796">
            <w:pPr>
              <w:rPr>
                <w:color w:val="000000"/>
              </w:rPr>
            </w:pPr>
          </w:p>
        </w:tc>
      </w:tr>
    </w:tbl>
    <w:p w:rsidR="00B50900" w:rsidRPr="00BC55B5" w:rsidRDefault="00B50900" w:rsidP="00B50900">
      <w:pPr>
        <w:tabs>
          <w:tab w:val="left" w:pos="1245"/>
        </w:tabs>
        <w:jc w:val="both"/>
        <w:rPr>
          <w:bCs/>
          <w:iCs/>
          <w:szCs w:val="24"/>
        </w:rPr>
      </w:pPr>
    </w:p>
    <w:p w:rsidR="000C1C98" w:rsidRDefault="000C1C98"/>
    <w:sectPr w:rsidR="000C1C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4202"/>
    <w:multiLevelType w:val="hybridMultilevel"/>
    <w:tmpl w:val="1E0C18A0"/>
    <w:lvl w:ilvl="0" w:tplc="87FA2CCC">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065CEC"/>
    <w:multiLevelType w:val="hybridMultilevel"/>
    <w:tmpl w:val="42AC0A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9507F8E"/>
    <w:multiLevelType w:val="hybridMultilevel"/>
    <w:tmpl w:val="BEEAB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54CFC"/>
    <w:multiLevelType w:val="hybridMultilevel"/>
    <w:tmpl w:val="505428C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B821A39"/>
    <w:multiLevelType w:val="hybridMultilevel"/>
    <w:tmpl w:val="4E98A1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471870"/>
    <w:multiLevelType w:val="hybridMultilevel"/>
    <w:tmpl w:val="2878D11C"/>
    <w:name w:val="WW8Num2022"/>
    <w:lvl w:ilvl="0" w:tplc="94CE2F4C">
      <w:start w:val="1"/>
      <w:numFmt w:val="decimal"/>
      <w:lvlText w:val="%1."/>
      <w:lvlJc w:val="left"/>
      <w:pPr>
        <w:tabs>
          <w:tab w:val="num" w:pos="360"/>
        </w:tabs>
        <w:ind w:left="360" w:hanging="360"/>
      </w:pPr>
      <w:rPr>
        <w:rFonts w:ascii="Times New Roman" w:hAnsi="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D8F6503"/>
    <w:multiLevelType w:val="hybridMultilevel"/>
    <w:tmpl w:val="ABCE6EE0"/>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E546BA5"/>
    <w:multiLevelType w:val="hybridMultilevel"/>
    <w:tmpl w:val="E50EF3C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EE75B2F"/>
    <w:multiLevelType w:val="hybridMultilevel"/>
    <w:tmpl w:val="91F2598A"/>
    <w:lvl w:ilvl="0" w:tplc="FBCC5A56">
      <w:start w:val="1"/>
      <w:numFmt w:val="decimal"/>
      <w:lvlText w:val="%1)"/>
      <w:lvlJc w:val="left"/>
      <w:pPr>
        <w:tabs>
          <w:tab w:val="num" w:pos="1080"/>
        </w:tabs>
        <w:ind w:left="1080" w:hanging="360"/>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9" w15:restartNumberingAfterBreak="0">
    <w:nsid w:val="0FDF1500"/>
    <w:multiLevelType w:val="hybridMultilevel"/>
    <w:tmpl w:val="9ACABB44"/>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0343C9E"/>
    <w:multiLevelType w:val="hybridMultilevel"/>
    <w:tmpl w:val="5BCE69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2464A1D"/>
    <w:multiLevelType w:val="hybridMultilevel"/>
    <w:tmpl w:val="732A6F18"/>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00"/>
        </w:tabs>
        <w:ind w:left="1800" w:hanging="720"/>
      </w:pPr>
      <w:rPr>
        <w:rFonts w:ascii="Symbol" w:hAnsi="Symbol" w:hint="default"/>
      </w:rPr>
    </w:lvl>
    <w:lvl w:ilvl="2" w:tplc="721E471C">
      <w:start w:val="1"/>
      <w:numFmt w:val="bullet"/>
      <w:lvlText w:val=""/>
      <w:lvlJc w:val="left"/>
      <w:pPr>
        <w:tabs>
          <w:tab w:val="num" w:pos="1800"/>
        </w:tabs>
        <w:ind w:left="1800" w:hanging="360"/>
      </w:pPr>
      <w:rPr>
        <w:rFonts w:ascii="Symbol" w:hAnsi="Symbol" w:hint="default"/>
      </w:rPr>
    </w:lvl>
    <w:lvl w:ilvl="3" w:tplc="8A2C48BC">
      <w:start w:val="2"/>
      <w:numFmt w:val="decimal"/>
      <w:lvlText w:val="%4."/>
      <w:lvlJc w:val="left"/>
      <w:pPr>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34E5C24"/>
    <w:multiLevelType w:val="hybridMultilevel"/>
    <w:tmpl w:val="5BAEAE0A"/>
    <w:lvl w:ilvl="0" w:tplc="0415000B">
      <w:start w:val="1"/>
      <w:numFmt w:val="bullet"/>
      <w:lvlText w:val=""/>
      <w:lvlJc w:val="left"/>
      <w:pPr>
        <w:tabs>
          <w:tab w:val="num" w:pos="2137"/>
        </w:tabs>
        <w:ind w:left="2137" w:hanging="360"/>
      </w:pPr>
      <w:rPr>
        <w:rFonts w:ascii="Wingdings" w:hAnsi="Wingdings"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13FC6359"/>
    <w:multiLevelType w:val="hybridMultilevel"/>
    <w:tmpl w:val="E0DAC804"/>
    <w:lvl w:ilvl="0" w:tplc="8B0255B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14FC46D6"/>
    <w:multiLevelType w:val="hybridMultilevel"/>
    <w:tmpl w:val="08FAD82C"/>
    <w:lvl w:ilvl="0" w:tplc="F99EB41C">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88B4AB7"/>
    <w:multiLevelType w:val="hybridMultilevel"/>
    <w:tmpl w:val="12686376"/>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79627B"/>
    <w:multiLevelType w:val="hybridMultilevel"/>
    <w:tmpl w:val="D10C6406"/>
    <w:lvl w:ilvl="0" w:tplc="E2127EA0">
      <w:start w:val="1"/>
      <w:numFmt w:val="decimal"/>
      <w:lvlText w:val="%1."/>
      <w:lvlJc w:val="left"/>
      <w:pPr>
        <w:tabs>
          <w:tab w:val="num" w:pos="720"/>
        </w:tabs>
        <w:ind w:left="720" w:hanging="360"/>
      </w:pPr>
      <w:rPr>
        <w:color w:val="auto"/>
      </w:r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B182104"/>
    <w:multiLevelType w:val="hybridMultilevel"/>
    <w:tmpl w:val="41EC8E96"/>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4249A8"/>
    <w:multiLevelType w:val="hybridMultilevel"/>
    <w:tmpl w:val="0A409A78"/>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466E0E"/>
    <w:multiLevelType w:val="hybridMultilevel"/>
    <w:tmpl w:val="6DB40216"/>
    <w:lvl w:ilvl="0" w:tplc="3D6012A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23261AC0"/>
    <w:multiLevelType w:val="hybridMultilevel"/>
    <w:tmpl w:val="E9AE63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30613E14"/>
    <w:multiLevelType w:val="hybridMultilevel"/>
    <w:tmpl w:val="AA10B788"/>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9E5BD9"/>
    <w:multiLevelType w:val="hybridMultilevel"/>
    <w:tmpl w:val="D33C4470"/>
    <w:lvl w:ilvl="0" w:tplc="9EE2C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10B1F09"/>
    <w:multiLevelType w:val="hybridMultilevel"/>
    <w:tmpl w:val="D70C7546"/>
    <w:lvl w:ilvl="0" w:tplc="8C8C724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5F4D8B"/>
    <w:multiLevelType w:val="hybridMultilevel"/>
    <w:tmpl w:val="7F427D70"/>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182FEB"/>
    <w:multiLevelType w:val="hybridMultilevel"/>
    <w:tmpl w:val="7BDC42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66A31F6"/>
    <w:multiLevelType w:val="hybridMultilevel"/>
    <w:tmpl w:val="20829590"/>
    <w:lvl w:ilvl="0" w:tplc="9CE45F06">
      <w:start w:val="1"/>
      <w:numFmt w:val="decimal"/>
      <w:lvlText w:val="%1."/>
      <w:lvlJc w:val="left"/>
      <w:pPr>
        <w:tabs>
          <w:tab w:val="num" w:pos="540"/>
        </w:tabs>
        <w:ind w:left="540" w:hanging="360"/>
      </w:pPr>
      <w:rPr>
        <w:rFonts w:hint="default"/>
        <w:b/>
        <w:i w:val="0"/>
        <w:sz w:val="20"/>
        <w:szCs w:val="20"/>
      </w:rPr>
    </w:lvl>
    <w:lvl w:ilvl="1" w:tplc="39500B22">
      <w:start w:val="1"/>
      <w:numFmt w:val="decimal"/>
      <w:lvlText w:val="%2)"/>
      <w:lvlJc w:val="left"/>
      <w:pPr>
        <w:tabs>
          <w:tab w:val="num" w:pos="1440"/>
        </w:tabs>
        <w:ind w:left="1440" w:hanging="360"/>
      </w:pPr>
      <w:rPr>
        <w:rFonts w:hint="default"/>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64A22A8C">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72E223D"/>
    <w:multiLevelType w:val="hybridMultilevel"/>
    <w:tmpl w:val="8E34F6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CF1FE8"/>
    <w:multiLevelType w:val="hybridMultilevel"/>
    <w:tmpl w:val="660654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44912A39"/>
    <w:multiLevelType w:val="hybridMultilevel"/>
    <w:tmpl w:val="A882F752"/>
    <w:lvl w:ilvl="0" w:tplc="054C9B60">
      <w:start w:val="1"/>
      <w:numFmt w:val="decimal"/>
      <w:lvlText w:val="Rozdział %1."/>
      <w:lvlJc w:val="left"/>
      <w:pPr>
        <w:tabs>
          <w:tab w:val="num" w:pos="502"/>
        </w:tabs>
        <w:ind w:left="502" w:hanging="360"/>
      </w:pPr>
      <w:rPr>
        <w:rFonts w:ascii="Times New Roman" w:hAnsi="Times New Roman" w:hint="default"/>
        <w:b/>
        <w:i/>
        <w:sz w:val="28"/>
      </w:rPr>
    </w:lvl>
    <w:lvl w:ilvl="1" w:tplc="6F9661D8">
      <w:start w:val="8"/>
      <w:numFmt w:val="decimal"/>
      <w:lvlText w:val="%2)"/>
      <w:lvlJc w:val="left"/>
      <w:pPr>
        <w:tabs>
          <w:tab w:val="num" w:pos="360"/>
        </w:tabs>
        <w:ind w:left="36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4B17DB5"/>
    <w:multiLevelType w:val="hybridMultilevel"/>
    <w:tmpl w:val="A342AAB8"/>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1" w15:restartNumberingAfterBreak="0">
    <w:nsid w:val="46C83BF6"/>
    <w:multiLevelType w:val="hybridMultilevel"/>
    <w:tmpl w:val="80804542"/>
    <w:lvl w:ilvl="0" w:tplc="D4124B7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074FB7"/>
    <w:multiLevelType w:val="hybridMultilevel"/>
    <w:tmpl w:val="EA0A2A68"/>
    <w:lvl w:ilvl="0" w:tplc="DA8A78CC">
      <w:start w:val="1"/>
      <w:numFmt w:val="bullet"/>
      <w:lvlText w:val=""/>
      <w:lvlJc w:val="left"/>
      <w:pPr>
        <w:tabs>
          <w:tab w:val="num" w:pos="1968"/>
        </w:tabs>
        <w:ind w:left="1968"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49E77A29"/>
    <w:multiLevelType w:val="hybridMultilevel"/>
    <w:tmpl w:val="FCA859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D56E09"/>
    <w:multiLevelType w:val="hybridMultilevel"/>
    <w:tmpl w:val="8362D63E"/>
    <w:lvl w:ilvl="0" w:tplc="084ED99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50064CFD"/>
    <w:multiLevelType w:val="hybridMultilevel"/>
    <w:tmpl w:val="73086FA2"/>
    <w:lvl w:ilvl="0" w:tplc="DB388BBC">
      <w:start w:val="1"/>
      <w:numFmt w:val="decimal"/>
      <w:lvlText w:val="%1."/>
      <w:lvlJc w:val="left"/>
      <w:pPr>
        <w:tabs>
          <w:tab w:val="num" w:pos="502"/>
        </w:tabs>
        <w:ind w:left="502" w:hanging="360"/>
      </w:pPr>
      <w:rPr>
        <w:b w:val="0"/>
        <w:color w:val="auto"/>
      </w:rPr>
    </w:lvl>
    <w:lvl w:ilvl="1" w:tplc="BC3CCDBE">
      <w:start w:val="16"/>
      <w:numFmt w:val="decimal"/>
      <w:lvlText w:val="Rozdział %2."/>
      <w:lvlJc w:val="left"/>
      <w:pPr>
        <w:tabs>
          <w:tab w:val="num" w:pos="357"/>
        </w:tabs>
        <w:ind w:left="357" w:hanging="357"/>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5E17136"/>
    <w:multiLevelType w:val="hybridMultilevel"/>
    <w:tmpl w:val="8F261186"/>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7568CC"/>
    <w:multiLevelType w:val="multilevel"/>
    <w:tmpl w:val="3EBAC110"/>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4"/>
        <w:szCs w:val="24"/>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0027FCF"/>
    <w:multiLevelType w:val="hybridMultilevel"/>
    <w:tmpl w:val="F26CCCA0"/>
    <w:lvl w:ilvl="0" w:tplc="33361364">
      <w:start w:val="1"/>
      <w:numFmt w:val="decimal"/>
      <w:lvlText w:val="%1)"/>
      <w:lvlJc w:val="left"/>
      <w:pPr>
        <w:tabs>
          <w:tab w:val="num" w:pos="900"/>
        </w:tabs>
        <w:ind w:left="900" w:hanging="360"/>
      </w:pPr>
      <w:rPr>
        <w:rFonts w:hint="default"/>
      </w:r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9" w15:restartNumberingAfterBreak="0">
    <w:nsid w:val="6224454F"/>
    <w:multiLevelType w:val="hybridMultilevel"/>
    <w:tmpl w:val="91D293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C03B04"/>
    <w:multiLevelType w:val="hybridMultilevel"/>
    <w:tmpl w:val="CBF4D716"/>
    <w:lvl w:ilvl="0" w:tplc="2544FD1C">
      <w:start w:val="1"/>
      <w:numFmt w:val="decimal"/>
      <w:lvlText w:val="%1."/>
      <w:lvlJc w:val="left"/>
      <w:pPr>
        <w:tabs>
          <w:tab w:val="num" w:pos="360"/>
        </w:tabs>
        <w:ind w:left="357" w:hanging="357"/>
      </w:pPr>
      <w:rPr>
        <w:rFonts w:hint="default"/>
        <w:sz w:val="24"/>
        <w:szCs w:val="24"/>
      </w:rPr>
    </w:lvl>
    <w:lvl w:ilvl="1" w:tplc="B2E8F18A">
      <w:start w:val="1"/>
      <w:numFmt w:val="decimal"/>
      <w:lvlText w:val="%2)"/>
      <w:lvlJc w:val="left"/>
      <w:pPr>
        <w:tabs>
          <w:tab w:val="num" w:pos="2160"/>
        </w:tabs>
        <w:ind w:left="2160" w:hanging="360"/>
      </w:pPr>
      <w:rPr>
        <w:rFonts w:hint="default"/>
        <w:sz w:val="20"/>
        <w:szCs w:val="2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6311581C"/>
    <w:multiLevelType w:val="hybridMultilevel"/>
    <w:tmpl w:val="D69A7948"/>
    <w:lvl w:ilvl="0" w:tplc="04150017">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2" w15:restartNumberingAfterBreak="0">
    <w:nsid w:val="64FB4E9D"/>
    <w:multiLevelType w:val="hybridMultilevel"/>
    <w:tmpl w:val="5E6236B8"/>
    <w:lvl w:ilvl="0" w:tplc="0000000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C30333"/>
    <w:multiLevelType w:val="hybridMultilevel"/>
    <w:tmpl w:val="3BB27260"/>
    <w:lvl w:ilvl="0" w:tplc="33D6E87C">
      <w:start w:val="1"/>
      <w:numFmt w:val="decimal"/>
      <w:lvlText w:val="%1."/>
      <w:lvlJc w:val="left"/>
      <w:pPr>
        <w:ind w:left="720" w:hanging="360"/>
      </w:pPr>
      <w:rPr>
        <w:rFonts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BE416D"/>
    <w:multiLevelType w:val="hybridMultilevel"/>
    <w:tmpl w:val="739468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7D6AE4"/>
    <w:multiLevelType w:val="hybridMultilevel"/>
    <w:tmpl w:val="814A7354"/>
    <w:lvl w:ilvl="0" w:tplc="80886130">
      <w:start w:val="1"/>
      <w:numFmt w:val="ordinal"/>
      <w:lvlText w:val="%1"/>
      <w:lvlJc w:val="left"/>
      <w:pPr>
        <w:tabs>
          <w:tab w:val="num" w:pos="360"/>
        </w:tabs>
        <w:ind w:left="360" w:hanging="360"/>
      </w:pPr>
      <w:rPr>
        <w:rFonts w:hint="default"/>
      </w:rPr>
    </w:lvl>
    <w:lvl w:ilvl="1" w:tplc="04150019" w:tentative="1">
      <w:start w:val="1"/>
      <w:numFmt w:val="lowerLetter"/>
      <w:lvlText w:val="%2."/>
      <w:lvlJc w:val="left"/>
      <w:pPr>
        <w:tabs>
          <w:tab w:val="num" w:pos="436"/>
        </w:tabs>
        <w:ind w:left="436" w:hanging="360"/>
      </w:p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46" w15:restartNumberingAfterBreak="0">
    <w:nsid w:val="71B574B1"/>
    <w:multiLevelType w:val="hybridMultilevel"/>
    <w:tmpl w:val="81A635C4"/>
    <w:lvl w:ilvl="0" w:tplc="80886130">
      <w:start w:val="1"/>
      <w:numFmt w:val="ordinal"/>
      <w:lvlText w:val="%1"/>
      <w:lvlJc w:val="left"/>
      <w:pPr>
        <w:tabs>
          <w:tab w:val="num" w:pos="360"/>
        </w:tabs>
        <w:ind w:left="360" w:hanging="360"/>
      </w:pPr>
      <w:rPr>
        <w:rFonts w:hint="default"/>
      </w:rPr>
    </w:lvl>
    <w:lvl w:ilvl="1" w:tplc="721E471C">
      <w:start w:val="1"/>
      <w:numFmt w:val="bullet"/>
      <w:lvlText w:val=""/>
      <w:lvlJc w:val="left"/>
      <w:pPr>
        <w:tabs>
          <w:tab w:val="num" w:pos="900"/>
        </w:tabs>
        <w:ind w:left="900" w:hanging="360"/>
      </w:pPr>
      <w:rPr>
        <w:rFonts w:ascii="Symbol" w:hAnsi="Symbol" w:hint="default"/>
      </w:r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47" w15:restartNumberingAfterBreak="0">
    <w:nsid w:val="746927F8"/>
    <w:multiLevelType w:val="hybridMultilevel"/>
    <w:tmpl w:val="31FE5018"/>
    <w:lvl w:ilvl="0" w:tplc="0415000B">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40"/>
  </w:num>
  <w:num w:numId="2">
    <w:abstractNumId w:val="35"/>
  </w:num>
  <w:num w:numId="3">
    <w:abstractNumId w:val="6"/>
  </w:num>
  <w:num w:numId="4">
    <w:abstractNumId w:val="8"/>
  </w:num>
  <w:num w:numId="5">
    <w:abstractNumId w:val="26"/>
  </w:num>
  <w:num w:numId="6">
    <w:abstractNumId w:val="38"/>
  </w:num>
  <w:num w:numId="7">
    <w:abstractNumId w:val="11"/>
  </w:num>
  <w:num w:numId="8">
    <w:abstractNumId w:val="37"/>
  </w:num>
  <w:num w:numId="9">
    <w:abstractNumId w:val="29"/>
  </w:num>
  <w:num w:numId="10">
    <w:abstractNumId w:val="24"/>
  </w:num>
  <w:num w:numId="11">
    <w:abstractNumId w:val="32"/>
  </w:num>
  <w:num w:numId="12">
    <w:abstractNumId w:val="21"/>
  </w:num>
  <w:num w:numId="13">
    <w:abstractNumId w:val="17"/>
  </w:num>
  <w:num w:numId="14">
    <w:abstractNumId w:val="18"/>
  </w:num>
  <w:num w:numId="15">
    <w:abstractNumId w:val="36"/>
  </w:num>
  <w:num w:numId="16">
    <w:abstractNumId w:val="9"/>
  </w:num>
  <w:num w:numId="17">
    <w:abstractNumId w:val="14"/>
  </w:num>
  <w:num w:numId="18">
    <w:abstractNumId w:val="46"/>
  </w:num>
  <w:num w:numId="19">
    <w:abstractNumId w:val="45"/>
  </w:num>
  <w:num w:numId="20">
    <w:abstractNumId w:val="15"/>
  </w:num>
  <w:num w:numId="21">
    <w:abstractNumId w:val="42"/>
  </w:num>
  <w:num w:numId="22">
    <w:abstractNumId w:val="5"/>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7"/>
  </w:num>
  <w:num w:numId="30">
    <w:abstractNumId w:val="12"/>
  </w:num>
  <w:num w:numId="31">
    <w:abstractNumId w:val="47"/>
  </w:num>
  <w:num w:numId="32">
    <w:abstractNumId w:val="39"/>
  </w:num>
  <w:num w:numId="33">
    <w:abstractNumId w:val="44"/>
  </w:num>
  <w:num w:numId="34">
    <w:abstractNumId w:val="33"/>
  </w:num>
  <w:num w:numId="35">
    <w:abstractNumId w:val="43"/>
  </w:num>
  <w:num w:numId="36">
    <w:abstractNumId w:val="30"/>
  </w:num>
  <w:num w:numId="37">
    <w:abstractNumId w:val="2"/>
  </w:num>
  <w:num w:numId="38">
    <w:abstractNumId w:val="7"/>
  </w:num>
  <w:num w:numId="39">
    <w:abstractNumId w:val="3"/>
  </w:num>
  <w:num w:numId="40">
    <w:abstractNumId w:val="23"/>
  </w:num>
  <w:num w:numId="41">
    <w:abstractNumId w:val="10"/>
  </w:num>
  <w:num w:numId="42">
    <w:abstractNumId w:val="28"/>
  </w:num>
  <w:num w:numId="43">
    <w:abstractNumId w:val="0"/>
  </w:num>
  <w:num w:numId="44">
    <w:abstractNumId w:val="4"/>
  </w:num>
  <w:num w:numId="45">
    <w:abstractNumId w:val="22"/>
  </w:num>
  <w:num w:numId="46">
    <w:abstractNumId w:val="41"/>
  </w:num>
  <w:num w:numId="47">
    <w:abstractNumId w:val="31"/>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279"/>
    <w:rsid w:val="0001447F"/>
    <w:rsid w:val="00017584"/>
    <w:rsid w:val="00040483"/>
    <w:rsid w:val="000C1C98"/>
    <w:rsid w:val="000C6E8B"/>
    <w:rsid w:val="00172BCA"/>
    <w:rsid w:val="001B38CA"/>
    <w:rsid w:val="00211FBF"/>
    <w:rsid w:val="00220AB0"/>
    <w:rsid w:val="00244B1A"/>
    <w:rsid w:val="00276CF5"/>
    <w:rsid w:val="002A4985"/>
    <w:rsid w:val="002E054A"/>
    <w:rsid w:val="0031608B"/>
    <w:rsid w:val="00336A86"/>
    <w:rsid w:val="003A37F9"/>
    <w:rsid w:val="003B55DC"/>
    <w:rsid w:val="0040605D"/>
    <w:rsid w:val="00407477"/>
    <w:rsid w:val="0043398A"/>
    <w:rsid w:val="004A488E"/>
    <w:rsid w:val="004D2667"/>
    <w:rsid w:val="00500BA6"/>
    <w:rsid w:val="00537566"/>
    <w:rsid w:val="005553D9"/>
    <w:rsid w:val="005632CB"/>
    <w:rsid w:val="005C07EC"/>
    <w:rsid w:val="00616702"/>
    <w:rsid w:val="00650F46"/>
    <w:rsid w:val="00682772"/>
    <w:rsid w:val="00690784"/>
    <w:rsid w:val="006A1BB9"/>
    <w:rsid w:val="006C1279"/>
    <w:rsid w:val="006D494D"/>
    <w:rsid w:val="006D7540"/>
    <w:rsid w:val="00721FA7"/>
    <w:rsid w:val="00752E75"/>
    <w:rsid w:val="007D6297"/>
    <w:rsid w:val="00817780"/>
    <w:rsid w:val="00881DC2"/>
    <w:rsid w:val="008A469A"/>
    <w:rsid w:val="009F1C74"/>
    <w:rsid w:val="00A56F56"/>
    <w:rsid w:val="00AF5E51"/>
    <w:rsid w:val="00B50900"/>
    <w:rsid w:val="00B57340"/>
    <w:rsid w:val="00B630E1"/>
    <w:rsid w:val="00B6670D"/>
    <w:rsid w:val="00B93796"/>
    <w:rsid w:val="00BB63B6"/>
    <w:rsid w:val="00C223BC"/>
    <w:rsid w:val="00C67F5B"/>
    <w:rsid w:val="00CA09E2"/>
    <w:rsid w:val="00D55DAF"/>
    <w:rsid w:val="00D63C5B"/>
    <w:rsid w:val="00DD7E01"/>
    <w:rsid w:val="00DE52C3"/>
    <w:rsid w:val="00E102E4"/>
    <w:rsid w:val="00E76D49"/>
    <w:rsid w:val="00EC009E"/>
    <w:rsid w:val="00EE56E4"/>
    <w:rsid w:val="00EF25CB"/>
    <w:rsid w:val="00F114F0"/>
    <w:rsid w:val="00F151EA"/>
    <w:rsid w:val="00FA3077"/>
    <w:rsid w:val="00FA6479"/>
    <w:rsid w:val="00FD49CD"/>
    <w:rsid w:val="00FE1F5A"/>
    <w:rsid w:val="00FF21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9080D9-40E6-43F6-B6A4-4C4245BEA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2772"/>
    <w:pPr>
      <w:spacing w:after="160" w:line="259" w:lineRule="auto"/>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EF25CB"/>
    <w:rPr>
      <w:color w:val="0000FF"/>
      <w:u w:val="single"/>
    </w:rPr>
  </w:style>
  <w:style w:type="paragraph" w:styleId="Nagwek">
    <w:name w:val="header"/>
    <w:basedOn w:val="Normalny"/>
    <w:link w:val="NagwekZnak"/>
    <w:unhideWhenUsed/>
    <w:rsid w:val="00EF25CB"/>
    <w:pPr>
      <w:tabs>
        <w:tab w:val="center" w:pos="4536"/>
        <w:tab w:val="right" w:pos="9072"/>
      </w:tabs>
      <w:spacing w:after="0" w:line="240" w:lineRule="auto"/>
    </w:pPr>
  </w:style>
  <w:style w:type="character" w:customStyle="1" w:styleId="NagwekZnak">
    <w:name w:val="Nagłówek Znak"/>
    <w:basedOn w:val="Domylnaczcionkaakapitu"/>
    <w:link w:val="Nagwek"/>
    <w:rsid w:val="00EF25CB"/>
    <w:rPr>
      <w:rFonts w:ascii="Times New Roman" w:eastAsia="Calibri" w:hAnsi="Times New Roman" w:cs="Times New Roman"/>
      <w:sz w:val="24"/>
    </w:rPr>
  </w:style>
  <w:style w:type="paragraph" w:styleId="Stopka">
    <w:name w:val="footer"/>
    <w:basedOn w:val="Normalny"/>
    <w:link w:val="StopkaZnak"/>
    <w:uiPriority w:val="99"/>
    <w:unhideWhenUsed/>
    <w:rsid w:val="00EF25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25CB"/>
    <w:rPr>
      <w:rFonts w:ascii="Times New Roman" w:eastAsia="Calibri" w:hAnsi="Times New Roman" w:cs="Times New Roman"/>
      <w:sz w:val="24"/>
    </w:rPr>
  </w:style>
  <w:style w:type="character" w:customStyle="1" w:styleId="UnresolvedMention">
    <w:name w:val="Unresolved Mention"/>
    <w:basedOn w:val="Domylnaczcionkaakapitu"/>
    <w:uiPriority w:val="99"/>
    <w:semiHidden/>
    <w:unhideWhenUsed/>
    <w:rsid w:val="00EF25CB"/>
    <w:rPr>
      <w:color w:val="808080"/>
      <w:shd w:val="clear" w:color="auto" w:fill="E6E6E6"/>
    </w:rPr>
  </w:style>
  <w:style w:type="paragraph" w:styleId="Akapitzlist">
    <w:name w:val="List Paragraph"/>
    <w:basedOn w:val="Normalny"/>
    <w:uiPriority w:val="34"/>
    <w:qFormat/>
    <w:rsid w:val="00EF25CB"/>
    <w:pPr>
      <w:ind w:left="720"/>
      <w:contextualSpacing/>
    </w:pPr>
  </w:style>
  <w:style w:type="paragraph" w:styleId="Tekstdymka">
    <w:name w:val="Balloon Text"/>
    <w:basedOn w:val="Normalny"/>
    <w:link w:val="TekstdymkaZnak"/>
    <w:uiPriority w:val="99"/>
    <w:semiHidden/>
    <w:unhideWhenUsed/>
    <w:rsid w:val="00EF25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25CB"/>
    <w:rPr>
      <w:rFonts w:ascii="Segoe UI" w:eastAsia="Calibri" w:hAnsi="Segoe UI" w:cs="Segoe UI"/>
      <w:sz w:val="18"/>
      <w:szCs w:val="18"/>
    </w:rPr>
  </w:style>
  <w:style w:type="paragraph" w:customStyle="1" w:styleId="Tekstpodstawowy31">
    <w:name w:val="Tekst podstawowy 31"/>
    <w:basedOn w:val="Normalny"/>
    <w:rsid w:val="00EF25CB"/>
    <w:pPr>
      <w:widowControl w:val="0"/>
      <w:suppressAutoHyphens/>
      <w:spacing w:after="0" w:line="240" w:lineRule="auto"/>
    </w:pPr>
    <w:rPr>
      <w:rFonts w:eastAsia="Lucida Sans Unicode"/>
      <w:kern w:val="1"/>
      <w:szCs w:val="24"/>
      <w:lang w:eastAsia="pl-PL"/>
    </w:rPr>
  </w:style>
  <w:style w:type="paragraph" w:styleId="Tekstpodstawowy">
    <w:name w:val="Body Text"/>
    <w:basedOn w:val="Normalny"/>
    <w:link w:val="TekstpodstawowyZnak"/>
    <w:uiPriority w:val="99"/>
    <w:semiHidden/>
    <w:unhideWhenUsed/>
    <w:rsid w:val="00EF25CB"/>
    <w:pPr>
      <w:spacing w:after="120"/>
    </w:pPr>
  </w:style>
  <w:style w:type="character" w:customStyle="1" w:styleId="TekstpodstawowyZnak">
    <w:name w:val="Tekst podstawowy Znak"/>
    <w:basedOn w:val="Domylnaczcionkaakapitu"/>
    <w:link w:val="Tekstpodstawowy"/>
    <w:uiPriority w:val="99"/>
    <w:semiHidden/>
    <w:rsid w:val="00EF25CB"/>
    <w:rPr>
      <w:rFonts w:ascii="Times New Roman" w:eastAsia="Calibri" w:hAnsi="Times New Roman" w:cs="Times New Roman"/>
      <w:sz w:val="24"/>
    </w:rPr>
  </w:style>
  <w:style w:type="paragraph" w:customStyle="1" w:styleId="Default">
    <w:name w:val="Default"/>
    <w:rsid w:val="00EF25C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http://www.chojnicemuzeu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hojnicemuzeum.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C1C80-BC7B-4A0D-B571-3E0BE59DD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24</Pages>
  <Words>9131</Words>
  <Characters>54787</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Muzeum Muzeum</cp:lastModifiedBy>
  <cp:revision>8</cp:revision>
  <dcterms:created xsi:type="dcterms:W3CDTF">2019-05-22T12:08:00Z</dcterms:created>
  <dcterms:modified xsi:type="dcterms:W3CDTF">2019-05-27T10:03:00Z</dcterms:modified>
</cp:coreProperties>
</file>